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85B" w:rsidRPr="00E8785B" w:rsidRDefault="00E8785B" w:rsidP="003E15D8">
      <w:pPr>
        <w:pStyle w:val="Title"/>
        <w:rPr>
          <w:rFonts w:hint="eastAsia"/>
        </w:rPr>
      </w:pPr>
      <w:bookmarkStart w:id="0" w:name="_GoBack"/>
      <w:bookmarkEnd w:id="0"/>
    </w:p>
    <w:p w:rsidR="00B52172" w:rsidRPr="0080183A" w:rsidRDefault="00B52172" w:rsidP="003E15D8">
      <w:pPr>
        <w:pStyle w:val="Title"/>
        <w:jc w:val="center"/>
        <w:rPr>
          <w:rFonts w:ascii="Source Sans Pro Semibold" w:eastAsia="맑은 고딕" w:hAnsi="Source Sans Pro Semibold" w:hint="eastAsia"/>
          <w:caps w:val="0"/>
          <w:sz w:val="66"/>
          <w:szCs w:val="66"/>
        </w:rPr>
      </w:pPr>
      <w:r w:rsidRPr="004D4505">
        <w:rPr>
          <w:rFonts w:ascii="Source Sans Pro Semibold" w:hAnsi="Source Sans Pro Semibold"/>
          <w:caps w:val="0"/>
          <w:sz w:val="66"/>
          <w:szCs w:val="66"/>
        </w:rPr>
        <w:t>TaLK Prospectus</w:t>
      </w:r>
      <w:r w:rsidR="00D177E1" w:rsidRPr="0080183A">
        <w:rPr>
          <w:rFonts w:ascii="Source Sans Pro Semibold" w:eastAsia="맑은 고딕" w:hAnsi="Source Sans Pro Semibold" w:hint="eastAsia"/>
          <w:caps w:val="0"/>
          <w:sz w:val="66"/>
          <w:szCs w:val="66"/>
        </w:rPr>
        <w:t xml:space="preserve"> </w:t>
      </w:r>
      <w:r w:rsidR="00AE5C52">
        <w:rPr>
          <w:rFonts w:ascii="Source Sans Pro Semibold" w:eastAsia="맑은 고딕" w:hAnsi="Source Sans Pro Semibold" w:hint="eastAsia"/>
          <w:caps w:val="0"/>
          <w:sz w:val="66"/>
          <w:szCs w:val="66"/>
        </w:rPr>
        <w:t>Spring</w:t>
      </w:r>
      <w:r w:rsidR="00AC6E4D">
        <w:rPr>
          <w:rFonts w:ascii="Source Sans Pro Semibold" w:eastAsia="맑은 고딕" w:hAnsi="Source Sans Pro Semibold" w:hint="eastAsia"/>
          <w:caps w:val="0"/>
          <w:sz w:val="66"/>
          <w:szCs w:val="66"/>
        </w:rPr>
        <w:t xml:space="preserve"> </w:t>
      </w:r>
      <w:r w:rsidR="00AE5C52">
        <w:rPr>
          <w:rFonts w:ascii="Source Sans Pro Semibold" w:eastAsia="맑은 고딕" w:hAnsi="Source Sans Pro Semibold" w:hint="eastAsia"/>
          <w:caps w:val="0"/>
          <w:sz w:val="66"/>
          <w:szCs w:val="66"/>
        </w:rPr>
        <w:t>2020</w:t>
      </w:r>
    </w:p>
    <w:p w:rsidR="00AF6A19" w:rsidRDefault="00AF6A19" w:rsidP="00C63A8F">
      <w:pPr>
        <w:pStyle w:val="NoSpacing"/>
        <w:rPr>
          <w:rFonts w:hint="eastAsia"/>
          <w:color w:val="7F7F7F"/>
          <w:sz w:val="18"/>
          <w:szCs w:val="18"/>
        </w:rPr>
      </w:pPr>
    </w:p>
    <w:p w:rsidR="00190AB1" w:rsidRPr="003E15D8" w:rsidRDefault="003E15D8" w:rsidP="003E15D8">
      <w:pPr>
        <w:pStyle w:val="Heading1"/>
        <w:rPr>
          <w:b/>
          <w:sz w:val="24"/>
          <w:szCs w:val="24"/>
        </w:rPr>
      </w:pPr>
      <w:r w:rsidRPr="003E15D8">
        <w:rPr>
          <w:rFonts w:hint="eastAsia"/>
          <w:b/>
          <w:sz w:val="24"/>
          <w:szCs w:val="24"/>
        </w:rPr>
        <w:t xml:space="preserve">I. </w:t>
      </w:r>
      <w:r w:rsidR="00190AB1" w:rsidRPr="003E15D8">
        <w:rPr>
          <w:b/>
          <w:sz w:val="24"/>
          <w:szCs w:val="24"/>
        </w:rPr>
        <w:t>Program Description</w:t>
      </w:r>
    </w:p>
    <w:p w:rsidR="00D828E9" w:rsidRPr="003E15D8" w:rsidRDefault="00190AB1" w:rsidP="003E15D8">
      <w:pPr>
        <w:pStyle w:val="NoSpacing"/>
        <w:rPr>
          <w:rFonts w:hint="eastAsia"/>
          <w:sz w:val="22"/>
          <w:szCs w:val="22"/>
        </w:rPr>
      </w:pPr>
      <w:r w:rsidRPr="003E15D8">
        <w:rPr>
          <w:sz w:val="22"/>
          <w:szCs w:val="22"/>
        </w:rPr>
        <w:t xml:space="preserve">The </w:t>
      </w:r>
      <w:r w:rsidRPr="003E15D8">
        <w:rPr>
          <w:b/>
          <w:sz w:val="22"/>
          <w:szCs w:val="22"/>
        </w:rPr>
        <w:t>Teach and Learn in Korea (TaLK)</w:t>
      </w:r>
      <w:r w:rsidRPr="003E15D8">
        <w:rPr>
          <w:sz w:val="22"/>
          <w:szCs w:val="22"/>
        </w:rPr>
        <w:t xml:space="preserve"> Program invites young, adventurous college students and recent graduates to teach English to elementary school students living in the rural areas of South Korea. Funded by the </w:t>
      </w:r>
      <w:r w:rsidRPr="003E15D8">
        <w:rPr>
          <w:b/>
          <w:sz w:val="22"/>
          <w:szCs w:val="22"/>
        </w:rPr>
        <w:t>Ministry of Educat</w:t>
      </w:r>
      <w:r w:rsidR="00BA6449" w:rsidRPr="003E15D8">
        <w:rPr>
          <w:b/>
          <w:sz w:val="22"/>
          <w:szCs w:val="22"/>
        </w:rPr>
        <w:t>ion (M</w:t>
      </w:r>
      <w:r w:rsidR="00BA6449" w:rsidRPr="003E15D8">
        <w:rPr>
          <w:rFonts w:hint="eastAsia"/>
          <w:b/>
          <w:sz w:val="22"/>
          <w:szCs w:val="22"/>
        </w:rPr>
        <w:t>OE</w:t>
      </w:r>
      <w:r w:rsidRPr="003E15D8">
        <w:rPr>
          <w:b/>
          <w:sz w:val="22"/>
          <w:szCs w:val="22"/>
        </w:rPr>
        <w:t>)</w:t>
      </w:r>
      <w:r w:rsidRPr="003E15D8">
        <w:rPr>
          <w:sz w:val="22"/>
          <w:szCs w:val="22"/>
        </w:rPr>
        <w:t>, the TaLK Program aims to cultivate a strong desire to learn English through the use of innovative and engaging classroom teaching methods designed by our own scholars. While teaching, participants will have the opportunity to learn about the many facets of Korean culture and find time to travel to distinct regions of the Korean peninsula. TaLK is the perfect program for those who aspire to lead the next generation and who seek to gain personal and professional enrichm</w:t>
      </w:r>
      <w:r w:rsidR="00E8785B" w:rsidRPr="003E15D8">
        <w:rPr>
          <w:sz w:val="22"/>
          <w:szCs w:val="22"/>
        </w:rPr>
        <w:t>ent through teaching.</w:t>
      </w:r>
    </w:p>
    <w:p w:rsidR="00E8785B" w:rsidRPr="00E8785B" w:rsidRDefault="00E8785B" w:rsidP="00C63A8F">
      <w:pPr>
        <w:pStyle w:val="NoSpacing"/>
        <w:rPr>
          <w:rFonts w:ascii="Verdana" w:hAnsi="Verdana"/>
          <w:color w:val="7F7F7F"/>
        </w:rPr>
      </w:pPr>
    </w:p>
    <w:p w:rsidR="00494210" w:rsidRPr="003E15D8" w:rsidRDefault="003E15D8" w:rsidP="003E15D8">
      <w:pPr>
        <w:pStyle w:val="Heading1"/>
        <w:rPr>
          <w:rFonts w:hint="eastAsia"/>
          <w:b/>
        </w:rPr>
      </w:pPr>
      <w:r w:rsidRPr="003E15D8">
        <w:rPr>
          <w:rFonts w:hint="eastAsia"/>
          <w:b/>
        </w:rPr>
        <w:t xml:space="preserve">II. </w:t>
      </w:r>
      <w:r w:rsidR="00190AB1" w:rsidRPr="003E15D8">
        <w:rPr>
          <w:b/>
        </w:rPr>
        <w:t>Eligibility</w:t>
      </w:r>
    </w:p>
    <w:p w:rsidR="003E15D8" w:rsidRPr="003E15D8" w:rsidRDefault="00190AB1" w:rsidP="00E108E9">
      <w:pPr>
        <w:pStyle w:val="NoSpacing"/>
        <w:numPr>
          <w:ilvl w:val="0"/>
          <w:numId w:val="1"/>
        </w:numPr>
        <w:rPr>
          <w:rFonts w:eastAsia="바탕" w:hint="eastAsia"/>
          <w:color w:val="000000"/>
          <w:sz w:val="22"/>
          <w:szCs w:val="22"/>
        </w:rPr>
      </w:pPr>
      <w:r w:rsidRPr="003E15D8">
        <w:rPr>
          <w:b/>
          <w:sz w:val="22"/>
          <w:szCs w:val="22"/>
        </w:rPr>
        <w:t>Nationality</w:t>
      </w:r>
    </w:p>
    <w:p w:rsidR="003E15D8" w:rsidRPr="003E15D8" w:rsidRDefault="00190AB1" w:rsidP="00E108E9">
      <w:pPr>
        <w:pStyle w:val="NoSpacing"/>
        <w:numPr>
          <w:ilvl w:val="0"/>
          <w:numId w:val="2"/>
        </w:numPr>
        <w:rPr>
          <w:rFonts w:eastAsia="바탕" w:hint="eastAsia"/>
          <w:color w:val="000000"/>
          <w:sz w:val="22"/>
          <w:szCs w:val="22"/>
        </w:rPr>
      </w:pPr>
      <w:r w:rsidRPr="003E15D8">
        <w:rPr>
          <w:rFonts w:eastAsia="바탕"/>
          <w:b/>
          <w:sz w:val="22"/>
          <w:szCs w:val="22"/>
        </w:rPr>
        <w:t>Citizens</w:t>
      </w:r>
      <w:r w:rsidRPr="003E15D8">
        <w:rPr>
          <w:rFonts w:eastAsia="바탕"/>
          <w:sz w:val="22"/>
          <w:szCs w:val="22"/>
        </w:rPr>
        <w:t xml:space="preserve"> of Australia, Canada, Ireland, New Zealand, South Africa, the United Kingdom or the United States of America</w:t>
      </w:r>
    </w:p>
    <w:p w:rsidR="003E15D8" w:rsidRPr="003E15D8" w:rsidRDefault="00190AB1" w:rsidP="00E108E9">
      <w:pPr>
        <w:pStyle w:val="NoSpacing"/>
        <w:numPr>
          <w:ilvl w:val="0"/>
          <w:numId w:val="2"/>
        </w:numPr>
        <w:rPr>
          <w:rFonts w:eastAsia="바탕" w:hint="eastAsia"/>
          <w:color w:val="000000"/>
          <w:sz w:val="22"/>
          <w:szCs w:val="22"/>
        </w:rPr>
      </w:pPr>
      <w:r w:rsidRPr="003E15D8">
        <w:rPr>
          <w:rFonts w:eastAsia="바탕"/>
          <w:b/>
          <w:sz w:val="22"/>
          <w:szCs w:val="22"/>
        </w:rPr>
        <w:t>Overseas Koreans</w:t>
      </w:r>
      <w:r w:rsidRPr="003E15D8">
        <w:rPr>
          <w:rFonts w:eastAsia="바탕"/>
          <w:sz w:val="22"/>
          <w:szCs w:val="22"/>
        </w:rPr>
        <w:t xml:space="preserve"> who are </w:t>
      </w:r>
      <w:r w:rsidRPr="003E15D8">
        <w:rPr>
          <w:rFonts w:eastAsia="바탕"/>
          <w:b/>
          <w:sz w:val="22"/>
          <w:szCs w:val="22"/>
        </w:rPr>
        <w:t>permanent residents</w:t>
      </w:r>
      <w:r w:rsidRPr="003E15D8">
        <w:rPr>
          <w:rFonts w:eastAsia="바탕"/>
          <w:sz w:val="22"/>
          <w:szCs w:val="22"/>
        </w:rPr>
        <w:t xml:space="preserve"> in one of the aforementioned countries</w:t>
      </w:r>
    </w:p>
    <w:p w:rsidR="00190AB1" w:rsidRPr="003E15D8" w:rsidRDefault="00190AB1" w:rsidP="00E108E9">
      <w:pPr>
        <w:pStyle w:val="NoSpacing"/>
        <w:numPr>
          <w:ilvl w:val="0"/>
          <w:numId w:val="2"/>
        </w:numPr>
        <w:rPr>
          <w:rFonts w:eastAsia="바탕" w:hint="eastAsia"/>
          <w:color w:val="000000"/>
          <w:sz w:val="22"/>
          <w:szCs w:val="22"/>
        </w:rPr>
      </w:pPr>
      <w:r w:rsidRPr="003E15D8">
        <w:rPr>
          <w:rFonts w:eastAsia="바탕"/>
          <w:b/>
          <w:sz w:val="22"/>
          <w:szCs w:val="22"/>
        </w:rPr>
        <w:t>Korean citizens</w:t>
      </w:r>
      <w:r w:rsidRPr="003E15D8">
        <w:rPr>
          <w:rFonts w:eastAsia="바탕"/>
          <w:sz w:val="22"/>
          <w:szCs w:val="22"/>
        </w:rPr>
        <w:t xml:space="preserve"> who have lived in one of the aforementioned countries as temporary residents for </w:t>
      </w:r>
      <w:r w:rsidRPr="003E15D8">
        <w:rPr>
          <w:rFonts w:eastAsia="바탕"/>
          <w:b/>
          <w:sz w:val="22"/>
          <w:szCs w:val="22"/>
        </w:rPr>
        <w:t>at least 8 years</w:t>
      </w:r>
      <w:r w:rsidRPr="003E15D8">
        <w:rPr>
          <w:rFonts w:eastAsia="바탕"/>
          <w:sz w:val="22"/>
          <w:szCs w:val="22"/>
        </w:rPr>
        <w:t xml:space="preserve"> (with the intention of obtaining permanent residency), </w:t>
      </w:r>
      <w:r w:rsidRPr="003E15D8">
        <w:rPr>
          <w:rFonts w:eastAsia="바탕"/>
          <w:b/>
          <w:sz w:val="22"/>
          <w:szCs w:val="22"/>
        </w:rPr>
        <w:t>and</w:t>
      </w:r>
      <w:r w:rsidRPr="003E15D8">
        <w:rPr>
          <w:rFonts w:eastAsia="바탕"/>
          <w:sz w:val="22"/>
          <w:szCs w:val="22"/>
        </w:rPr>
        <w:t xml:space="preserve"> who have completed both primary and secondary education in that country. </w:t>
      </w:r>
    </w:p>
    <w:p w:rsidR="003E15D8" w:rsidRPr="003E15D8" w:rsidRDefault="003E15D8" w:rsidP="003E15D8">
      <w:pPr>
        <w:pStyle w:val="NoSpacing"/>
        <w:rPr>
          <w:rFonts w:eastAsia="바탕"/>
          <w:color w:val="000000"/>
          <w:sz w:val="22"/>
          <w:szCs w:val="22"/>
        </w:rPr>
      </w:pPr>
    </w:p>
    <w:p w:rsidR="003E15D8" w:rsidRPr="003E15D8" w:rsidRDefault="003E15D8" w:rsidP="00E108E9">
      <w:pPr>
        <w:pStyle w:val="NoSpacing"/>
        <w:numPr>
          <w:ilvl w:val="0"/>
          <w:numId w:val="1"/>
        </w:numPr>
        <w:rPr>
          <w:rFonts w:eastAsia="바탕" w:hint="eastAsia"/>
          <w:b/>
          <w:sz w:val="22"/>
          <w:szCs w:val="22"/>
        </w:rPr>
      </w:pPr>
      <w:r w:rsidRPr="003E15D8">
        <w:rPr>
          <w:b/>
          <w:sz w:val="22"/>
          <w:szCs w:val="22"/>
        </w:rPr>
        <w:t>Education</w:t>
      </w:r>
    </w:p>
    <w:p w:rsidR="004243DD" w:rsidRPr="003E15D8" w:rsidRDefault="00190AB1" w:rsidP="003E15D8">
      <w:pPr>
        <w:pStyle w:val="NoSpacing"/>
        <w:rPr>
          <w:rFonts w:eastAsia="바탕" w:hint="eastAsia"/>
          <w:sz w:val="22"/>
          <w:szCs w:val="22"/>
        </w:rPr>
      </w:pPr>
      <w:r w:rsidRPr="003E15D8">
        <w:rPr>
          <w:rFonts w:eastAsia="바탕"/>
          <w:sz w:val="22"/>
          <w:szCs w:val="22"/>
        </w:rPr>
        <w:t xml:space="preserve">Bachelor's degree candidates who have </w:t>
      </w:r>
      <w:r w:rsidR="00115B17">
        <w:rPr>
          <w:rFonts w:eastAsia="바탕" w:hint="eastAsia"/>
          <w:sz w:val="22"/>
          <w:szCs w:val="22"/>
        </w:rPr>
        <w:t xml:space="preserve">successfully </w:t>
      </w:r>
      <w:r w:rsidRPr="003E15D8">
        <w:rPr>
          <w:rFonts w:eastAsia="바탕"/>
          <w:sz w:val="22"/>
          <w:szCs w:val="22"/>
        </w:rPr>
        <w:t xml:space="preserve">completed at least two (2) years of undergraduate education, or Associate's degree holders who completed their education at an accredited post-secondary institution in one of the aforementioned countries. </w:t>
      </w:r>
    </w:p>
    <w:p w:rsidR="00190AB1" w:rsidRPr="003E15D8" w:rsidRDefault="00190AB1" w:rsidP="00E108E9">
      <w:pPr>
        <w:pStyle w:val="NoSpacing"/>
        <w:numPr>
          <w:ilvl w:val="0"/>
          <w:numId w:val="2"/>
        </w:numPr>
        <w:rPr>
          <w:rFonts w:eastAsia="바탕"/>
          <w:color w:val="000000"/>
          <w:sz w:val="22"/>
          <w:szCs w:val="22"/>
        </w:rPr>
      </w:pPr>
      <w:r w:rsidRPr="003E15D8">
        <w:rPr>
          <w:rFonts w:eastAsia="바탕"/>
          <w:sz w:val="22"/>
          <w:szCs w:val="22"/>
        </w:rPr>
        <w:t xml:space="preserve">Applicants </w:t>
      </w:r>
      <w:r w:rsidRPr="003E15D8">
        <w:rPr>
          <w:rFonts w:eastAsia="바탕"/>
          <w:sz w:val="22"/>
          <w:szCs w:val="22"/>
          <w:u w:val="single" w:color="000000"/>
        </w:rPr>
        <w:t>completing the last semester of the second year</w:t>
      </w:r>
      <w:r w:rsidRPr="003E15D8">
        <w:rPr>
          <w:rFonts w:eastAsia="바탕"/>
          <w:sz w:val="22"/>
          <w:szCs w:val="22"/>
        </w:rPr>
        <w:t xml:space="preserve"> are eligible to apply, but the final decision will not be made without the final official transcript indicating completion of two (2) years of undergraduate study.</w:t>
      </w:r>
    </w:p>
    <w:p w:rsidR="00190AB1" w:rsidRPr="003E15D8" w:rsidRDefault="00190AB1" w:rsidP="00E108E9">
      <w:pPr>
        <w:pStyle w:val="NoSpacing"/>
        <w:numPr>
          <w:ilvl w:val="0"/>
          <w:numId w:val="2"/>
        </w:numPr>
        <w:rPr>
          <w:rFonts w:eastAsia="바탕"/>
          <w:color w:val="000000"/>
          <w:sz w:val="22"/>
          <w:szCs w:val="22"/>
        </w:rPr>
      </w:pPr>
      <w:r w:rsidRPr="003E15D8">
        <w:rPr>
          <w:rFonts w:eastAsia="바탕"/>
          <w:sz w:val="22"/>
          <w:szCs w:val="22"/>
        </w:rPr>
        <w:t xml:space="preserve">Applicants </w:t>
      </w:r>
      <w:r w:rsidRPr="003E15D8">
        <w:rPr>
          <w:rFonts w:eastAsia="바탕"/>
          <w:sz w:val="22"/>
          <w:szCs w:val="22"/>
          <w:u w:val="single" w:color="000000"/>
        </w:rPr>
        <w:t>with an Associate's degree</w:t>
      </w:r>
      <w:r w:rsidRPr="003E15D8">
        <w:rPr>
          <w:rFonts w:eastAsia="바탕"/>
          <w:sz w:val="22"/>
          <w:szCs w:val="22"/>
        </w:rPr>
        <w:t xml:space="preserve"> or </w:t>
      </w:r>
      <w:r w:rsidRPr="003E15D8">
        <w:rPr>
          <w:rFonts w:eastAsia="바탕"/>
          <w:sz w:val="22"/>
          <w:szCs w:val="22"/>
          <w:u w:val="single" w:color="000000"/>
        </w:rPr>
        <w:t>completing their final semester</w:t>
      </w:r>
      <w:r w:rsidRPr="003E15D8">
        <w:rPr>
          <w:rFonts w:eastAsia="바탕"/>
          <w:sz w:val="22"/>
          <w:szCs w:val="22"/>
        </w:rPr>
        <w:t xml:space="preserve"> are eligible to apply, but the final decision will not be made without the final official transcript with the date of degree conferment indicated.</w:t>
      </w:r>
    </w:p>
    <w:p w:rsidR="00190AB1" w:rsidRPr="003E15D8" w:rsidRDefault="00190AB1" w:rsidP="00E108E9">
      <w:pPr>
        <w:pStyle w:val="NoSpacing"/>
        <w:numPr>
          <w:ilvl w:val="0"/>
          <w:numId w:val="2"/>
        </w:numPr>
        <w:rPr>
          <w:rFonts w:eastAsia="바탕"/>
          <w:sz w:val="22"/>
          <w:szCs w:val="22"/>
        </w:rPr>
      </w:pPr>
      <w:r w:rsidRPr="003E15D8">
        <w:rPr>
          <w:rFonts w:eastAsia="바탕"/>
          <w:sz w:val="22"/>
          <w:szCs w:val="22"/>
        </w:rPr>
        <w:t>Recent graduates and graduate students</w:t>
      </w:r>
    </w:p>
    <w:p w:rsidR="00190AB1" w:rsidRPr="003E15D8" w:rsidRDefault="00190AB1" w:rsidP="00E108E9">
      <w:pPr>
        <w:pStyle w:val="NoSpacing"/>
        <w:numPr>
          <w:ilvl w:val="0"/>
          <w:numId w:val="2"/>
        </w:numPr>
        <w:rPr>
          <w:rFonts w:eastAsia="바탕"/>
          <w:b/>
          <w:sz w:val="22"/>
          <w:szCs w:val="22"/>
        </w:rPr>
      </w:pPr>
      <w:r w:rsidRPr="003E15D8">
        <w:rPr>
          <w:rFonts w:eastAsia="바탕"/>
          <w:b/>
          <w:sz w:val="22"/>
          <w:szCs w:val="22"/>
        </w:rPr>
        <w:t xml:space="preserve">Overseas Koreans in their 1st or 2nd year of undergraduate study are </w:t>
      </w:r>
      <w:r w:rsidRPr="003E15D8">
        <w:rPr>
          <w:rFonts w:eastAsia="바탕"/>
          <w:b/>
          <w:sz w:val="22"/>
          <w:szCs w:val="22"/>
          <w:u w:val="single"/>
        </w:rPr>
        <w:t>eligible if they qualify for the F-4 visa or hold Korean citizenship</w:t>
      </w:r>
      <w:r w:rsidRPr="003E15D8">
        <w:rPr>
          <w:rFonts w:eastAsia="바탕"/>
          <w:b/>
          <w:sz w:val="22"/>
          <w:szCs w:val="22"/>
        </w:rPr>
        <w:t>.</w:t>
      </w:r>
    </w:p>
    <w:p w:rsidR="00190AB1" w:rsidRPr="003E15D8" w:rsidRDefault="00190AB1" w:rsidP="00E108E9">
      <w:pPr>
        <w:pStyle w:val="NoSpacing"/>
        <w:numPr>
          <w:ilvl w:val="0"/>
          <w:numId w:val="2"/>
        </w:numPr>
        <w:rPr>
          <w:rFonts w:eastAsia="바탕"/>
          <w:color w:val="000000"/>
          <w:sz w:val="22"/>
          <w:szCs w:val="22"/>
        </w:rPr>
      </w:pPr>
      <w:r w:rsidRPr="003E15D8">
        <w:rPr>
          <w:rFonts w:eastAsia="바탕"/>
          <w:sz w:val="22"/>
          <w:szCs w:val="22"/>
        </w:rPr>
        <w:t xml:space="preserve">Applicants </w:t>
      </w:r>
      <w:r w:rsidRPr="003E15D8">
        <w:rPr>
          <w:rFonts w:eastAsia="바탕"/>
          <w:sz w:val="22"/>
          <w:szCs w:val="22"/>
          <w:u w:val="single" w:color="000000"/>
        </w:rPr>
        <w:t>with a degree not listed above</w:t>
      </w:r>
      <w:r w:rsidRPr="003E15D8">
        <w:rPr>
          <w:rFonts w:eastAsia="바탕"/>
          <w:sz w:val="22"/>
          <w:szCs w:val="22"/>
        </w:rPr>
        <w:t xml:space="preserve"> must have their institution provide an official letter along with the official transcript to verify the following:</w:t>
      </w:r>
    </w:p>
    <w:p w:rsidR="00190AB1" w:rsidRPr="003E15D8" w:rsidRDefault="003E15D8" w:rsidP="00E108E9">
      <w:pPr>
        <w:pStyle w:val="NoSpacing"/>
        <w:numPr>
          <w:ilvl w:val="0"/>
          <w:numId w:val="3"/>
        </w:numPr>
        <w:rPr>
          <w:rFonts w:eastAsia="바탕"/>
          <w:sz w:val="22"/>
          <w:szCs w:val="22"/>
        </w:rPr>
      </w:pPr>
      <w:r>
        <w:rPr>
          <w:rFonts w:eastAsia="바탕" w:hint="eastAsia"/>
          <w:sz w:val="22"/>
          <w:szCs w:val="22"/>
        </w:rPr>
        <w:t>Date of Degree Confer</w:t>
      </w:r>
    </w:p>
    <w:p w:rsidR="00190AB1" w:rsidRPr="003E15D8" w:rsidRDefault="003E15D8" w:rsidP="00E108E9">
      <w:pPr>
        <w:pStyle w:val="NoSpacing"/>
        <w:numPr>
          <w:ilvl w:val="0"/>
          <w:numId w:val="3"/>
        </w:numPr>
        <w:rPr>
          <w:rFonts w:eastAsia="바탕"/>
          <w:sz w:val="22"/>
          <w:szCs w:val="22"/>
        </w:rPr>
      </w:pPr>
      <w:r>
        <w:rPr>
          <w:rFonts w:eastAsia="바탕" w:hint="eastAsia"/>
          <w:sz w:val="22"/>
          <w:szCs w:val="22"/>
        </w:rPr>
        <w:t>Duration of the Program (Must be at least 2 years)</w:t>
      </w:r>
    </w:p>
    <w:p w:rsidR="00190AB1" w:rsidRPr="003E15D8" w:rsidRDefault="003E15D8" w:rsidP="00E108E9">
      <w:pPr>
        <w:pStyle w:val="NoSpacing"/>
        <w:numPr>
          <w:ilvl w:val="0"/>
          <w:numId w:val="3"/>
        </w:numPr>
        <w:rPr>
          <w:rFonts w:eastAsia="바탕"/>
          <w:sz w:val="22"/>
          <w:szCs w:val="22"/>
        </w:rPr>
      </w:pPr>
      <w:r>
        <w:rPr>
          <w:rFonts w:eastAsia="바탕" w:hint="eastAsia"/>
          <w:sz w:val="22"/>
          <w:szCs w:val="22"/>
        </w:rPr>
        <w:t>Higher Education Accreditation</w:t>
      </w:r>
    </w:p>
    <w:p w:rsidR="00AF6A19" w:rsidRDefault="00AF6A19" w:rsidP="003E15D8">
      <w:pPr>
        <w:pStyle w:val="NoSpacing"/>
        <w:rPr>
          <w:rFonts w:hint="eastAsia"/>
          <w:sz w:val="22"/>
          <w:szCs w:val="22"/>
        </w:rPr>
      </w:pPr>
    </w:p>
    <w:p w:rsidR="004D4505" w:rsidRDefault="004D4505" w:rsidP="003E15D8">
      <w:pPr>
        <w:pStyle w:val="NoSpacing"/>
        <w:rPr>
          <w:rFonts w:hint="eastAsia"/>
          <w:sz w:val="22"/>
          <w:szCs w:val="22"/>
        </w:rPr>
      </w:pPr>
    </w:p>
    <w:p w:rsidR="00333D08" w:rsidRPr="003E15D8" w:rsidRDefault="00333D08" w:rsidP="003E15D8">
      <w:pPr>
        <w:pStyle w:val="NoSpacing"/>
        <w:rPr>
          <w:rFonts w:hint="eastAsia"/>
          <w:sz w:val="22"/>
          <w:szCs w:val="22"/>
        </w:rPr>
      </w:pPr>
    </w:p>
    <w:p w:rsidR="00190AB1" w:rsidRPr="003E15D8" w:rsidRDefault="00190AB1" w:rsidP="00E108E9">
      <w:pPr>
        <w:pStyle w:val="NoSpacing"/>
        <w:numPr>
          <w:ilvl w:val="0"/>
          <w:numId w:val="4"/>
        </w:numPr>
        <w:rPr>
          <w:rFonts w:eastAsia="바탕"/>
          <w:b/>
          <w:color w:val="000000"/>
          <w:sz w:val="22"/>
          <w:szCs w:val="22"/>
        </w:rPr>
      </w:pPr>
      <w:r w:rsidRPr="003E15D8">
        <w:rPr>
          <w:b/>
          <w:sz w:val="22"/>
          <w:szCs w:val="22"/>
        </w:rPr>
        <w:t>Qualifications</w:t>
      </w:r>
    </w:p>
    <w:p w:rsidR="00190AB1" w:rsidRPr="003E15D8" w:rsidRDefault="00190AB1" w:rsidP="00E108E9">
      <w:pPr>
        <w:pStyle w:val="NoSpacing"/>
        <w:numPr>
          <w:ilvl w:val="0"/>
          <w:numId w:val="2"/>
        </w:numPr>
        <w:rPr>
          <w:rFonts w:eastAsia="바탕"/>
          <w:sz w:val="22"/>
          <w:szCs w:val="22"/>
        </w:rPr>
      </w:pPr>
      <w:r w:rsidRPr="003E15D8">
        <w:rPr>
          <w:rFonts w:eastAsia="바탕"/>
          <w:sz w:val="22"/>
          <w:szCs w:val="22"/>
        </w:rPr>
        <w:t>Have a strong command of verbal and written English</w:t>
      </w:r>
    </w:p>
    <w:p w:rsidR="00190AB1" w:rsidRPr="003E15D8" w:rsidRDefault="00190AB1" w:rsidP="00E108E9">
      <w:pPr>
        <w:pStyle w:val="NoSpacing"/>
        <w:numPr>
          <w:ilvl w:val="0"/>
          <w:numId w:val="2"/>
        </w:numPr>
        <w:rPr>
          <w:rFonts w:eastAsia="바탕"/>
          <w:i/>
          <w:sz w:val="22"/>
          <w:szCs w:val="22"/>
        </w:rPr>
      </w:pPr>
      <w:r w:rsidRPr="003E15D8">
        <w:rPr>
          <w:rFonts w:eastAsia="바탕"/>
          <w:sz w:val="22"/>
          <w:szCs w:val="22"/>
        </w:rPr>
        <w:t xml:space="preserve">Meet the criteria of eligibility for one of the following visas: </w:t>
      </w:r>
      <w:r w:rsidR="004D4505">
        <w:rPr>
          <w:rFonts w:eastAsia="바탕" w:hint="eastAsia"/>
          <w:sz w:val="22"/>
          <w:szCs w:val="22"/>
        </w:rPr>
        <w:br/>
      </w:r>
      <w:r w:rsidRPr="004D4505">
        <w:rPr>
          <w:rFonts w:eastAsia="바탕"/>
          <w:b/>
          <w:sz w:val="22"/>
          <w:szCs w:val="22"/>
        </w:rPr>
        <w:t>E2-2</w:t>
      </w:r>
      <w:r w:rsidRPr="003E15D8">
        <w:rPr>
          <w:rFonts w:eastAsia="바탕"/>
          <w:sz w:val="22"/>
          <w:szCs w:val="22"/>
        </w:rPr>
        <w:t xml:space="preserve"> (Public Institution Foreign Language Instructor) </w:t>
      </w:r>
      <w:r w:rsidR="004D4505">
        <w:rPr>
          <w:rFonts w:eastAsia="바탕" w:hint="eastAsia"/>
          <w:sz w:val="22"/>
          <w:szCs w:val="22"/>
        </w:rPr>
        <w:t xml:space="preserve"> </w:t>
      </w:r>
      <w:r w:rsidRPr="003E15D8">
        <w:rPr>
          <w:rFonts w:eastAsia="바탕"/>
          <w:sz w:val="22"/>
          <w:szCs w:val="22"/>
        </w:rPr>
        <w:t>or</w:t>
      </w:r>
      <w:r w:rsidR="004D4505">
        <w:rPr>
          <w:rFonts w:eastAsia="바탕" w:hint="eastAsia"/>
          <w:sz w:val="22"/>
          <w:szCs w:val="22"/>
        </w:rPr>
        <w:t xml:space="preserve"> </w:t>
      </w:r>
      <w:r w:rsidRPr="003E15D8">
        <w:rPr>
          <w:rFonts w:eastAsia="바탕"/>
          <w:sz w:val="22"/>
          <w:szCs w:val="22"/>
        </w:rPr>
        <w:t xml:space="preserve"> </w:t>
      </w:r>
      <w:r w:rsidRPr="004D4505">
        <w:rPr>
          <w:rFonts w:eastAsia="바탕"/>
          <w:b/>
          <w:sz w:val="22"/>
          <w:szCs w:val="22"/>
        </w:rPr>
        <w:t>F-4</w:t>
      </w:r>
      <w:r w:rsidRPr="003E15D8">
        <w:rPr>
          <w:rFonts w:eastAsia="바탕"/>
          <w:sz w:val="22"/>
          <w:szCs w:val="22"/>
        </w:rPr>
        <w:t xml:space="preserve"> (Overseas Korean).</w:t>
      </w:r>
      <w:r w:rsidR="004D4505">
        <w:rPr>
          <w:rFonts w:eastAsia="바탕" w:hint="eastAsia"/>
          <w:sz w:val="22"/>
          <w:szCs w:val="22"/>
        </w:rPr>
        <w:br/>
      </w:r>
      <w:r w:rsidR="004D4505">
        <w:rPr>
          <w:rFonts w:eastAsia="바탕" w:hint="eastAsia"/>
          <w:i/>
          <w:sz w:val="22"/>
          <w:szCs w:val="22"/>
        </w:rPr>
        <w:t xml:space="preserve">* </w:t>
      </w:r>
      <w:r w:rsidRPr="003E15D8">
        <w:rPr>
          <w:rFonts w:eastAsia="바탕"/>
          <w:i/>
          <w:sz w:val="22"/>
          <w:szCs w:val="22"/>
        </w:rPr>
        <w:t>Korean citizens do not need a visa.</w:t>
      </w:r>
    </w:p>
    <w:p w:rsidR="00190AB1" w:rsidRPr="003E15D8" w:rsidRDefault="00190AB1" w:rsidP="00E108E9">
      <w:pPr>
        <w:pStyle w:val="NoSpacing"/>
        <w:numPr>
          <w:ilvl w:val="0"/>
          <w:numId w:val="2"/>
        </w:numPr>
        <w:rPr>
          <w:rFonts w:eastAsia="바탕"/>
          <w:sz w:val="22"/>
          <w:szCs w:val="22"/>
        </w:rPr>
      </w:pPr>
      <w:r w:rsidRPr="003E15D8">
        <w:rPr>
          <w:rFonts w:eastAsia="바탕"/>
          <w:sz w:val="22"/>
          <w:szCs w:val="22"/>
        </w:rPr>
        <w:t xml:space="preserve">Be mentally and physically healthy and capable of performing assigned duties and responsibilities. </w:t>
      </w:r>
    </w:p>
    <w:p w:rsidR="00E8785B" w:rsidRPr="003E15D8" w:rsidRDefault="00190AB1" w:rsidP="003E15D8">
      <w:pPr>
        <w:pStyle w:val="NoSpacing"/>
        <w:rPr>
          <w:rFonts w:eastAsia="바탕" w:hint="eastAsia"/>
          <w:i/>
          <w:iCs/>
          <w:color w:val="FF0000"/>
          <w:sz w:val="22"/>
          <w:szCs w:val="22"/>
        </w:rPr>
      </w:pPr>
      <w:r w:rsidRPr="003E15D8">
        <w:rPr>
          <w:rFonts w:eastAsia="바탕"/>
          <w:i/>
          <w:iCs/>
          <w:color w:val="FF0000"/>
          <w:sz w:val="22"/>
          <w:szCs w:val="22"/>
        </w:rPr>
        <w:t xml:space="preserve">**Upon arrival in Korea, </w:t>
      </w:r>
      <w:r w:rsidRPr="003E15D8">
        <w:rPr>
          <w:rFonts w:eastAsia="바탕"/>
          <w:i/>
          <w:iCs/>
          <w:color w:val="FF0000"/>
          <w:sz w:val="22"/>
          <w:szCs w:val="22"/>
          <w:u w:val="single" w:color="000000"/>
        </w:rPr>
        <w:t>all TaLK scholars will undergo a mandatory medical checkup</w:t>
      </w:r>
      <w:r w:rsidRPr="003E15D8">
        <w:rPr>
          <w:rFonts w:eastAsia="바탕"/>
          <w:i/>
          <w:iCs/>
          <w:color w:val="FF0000"/>
          <w:sz w:val="22"/>
          <w:szCs w:val="22"/>
        </w:rPr>
        <w:t>, inclusive of drug testing. If a scholar does not satisfy the health requirements, his/her scholarship will be rescinded.</w:t>
      </w:r>
    </w:p>
    <w:p w:rsidR="00E8785B" w:rsidRPr="00E8785B" w:rsidRDefault="00E8785B" w:rsidP="00C63A8F">
      <w:pPr>
        <w:pStyle w:val="NoSpacing"/>
        <w:rPr>
          <w:rFonts w:ascii="Verdana" w:hAnsi="Verdana"/>
          <w:color w:val="7F7F7F"/>
        </w:rPr>
      </w:pPr>
    </w:p>
    <w:p w:rsidR="00190AB1" w:rsidRPr="004D4505" w:rsidRDefault="00494210" w:rsidP="003E15D8">
      <w:pPr>
        <w:pStyle w:val="Heading1"/>
        <w:rPr>
          <w:b/>
          <w:sz w:val="24"/>
          <w:szCs w:val="24"/>
        </w:rPr>
      </w:pPr>
      <w:r w:rsidRPr="004D4505">
        <w:rPr>
          <w:rFonts w:hint="eastAsia"/>
          <w:b/>
          <w:sz w:val="24"/>
          <w:szCs w:val="24"/>
        </w:rPr>
        <w:t>III. Job Description &amp; Responsibility</w:t>
      </w:r>
    </w:p>
    <w:p w:rsidR="00190AB1" w:rsidRPr="004D4505" w:rsidRDefault="00190AB1" w:rsidP="00E108E9">
      <w:pPr>
        <w:pStyle w:val="NoSpacing"/>
        <w:numPr>
          <w:ilvl w:val="0"/>
          <w:numId w:val="5"/>
        </w:numPr>
        <w:rPr>
          <w:b/>
          <w:sz w:val="22"/>
          <w:szCs w:val="22"/>
        </w:rPr>
      </w:pPr>
      <w:r w:rsidRPr="004D4505">
        <w:rPr>
          <w:b/>
          <w:sz w:val="22"/>
          <w:szCs w:val="22"/>
        </w:rPr>
        <w:t>General Information</w:t>
      </w:r>
    </w:p>
    <w:p w:rsidR="00190AB1" w:rsidRPr="00412A1A" w:rsidRDefault="00190AB1" w:rsidP="0002408F">
      <w:pPr>
        <w:pStyle w:val="NoSpacing"/>
        <w:rPr>
          <w:rFonts w:hint="eastAsia"/>
          <w:sz w:val="22"/>
          <w:szCs w:val="22"/>
          <w:lang w:val="en-US"/>
        </w:rPr>
      </w:pPr>
      <w:r w:rsidRPr="004D4505">
        <w:rPr>
          <w:sz w:val="22"/>
          <w:szCs w:val="22"/>
        </w:rPr>
        <w:t xml:space="preserve">TaLK scholars are required to participate in </w:t>
      </w:r>
      <w:r w:rsidR="004243DD" w:rsidRPr="004D4505">
        <w:rPr>
          <w:rFonts w:hint="eastAsia"/>
          <w:sz w:val="22"/>
          <w:szCs w:val="22"/>
        </w:rPr>
        <w:t xml:space="preserve">an </w:t>
      </w:r>
      <w:r w:rsidR="00E114DD" w:rsidRPr="004D4505">
        <w:rPr>
          <w:rFonts w:hint="eastAsia"/>
          <w:sz w:val="22"/>
          <w:szCs w:val="22"/>
        </w:rPr>
        <w:t>o</w:t>
      </w:r>
      <w:r w:rsidR="004243DD" w:rsidRPr="004D4505">
        <w:rPr>
          <w:rFonts w:hint="eastAsia"/>
          <w:sz w:val="22"/>
          <w:szCs w:val="22"/>
        </w:rPr>
        <w:t xml:space="preserve">nline </w:t>
      </w:r>
      <w:r w:rsidR="00A412A7" w:rsidRPr="004D4505">
        <w:rPr>
          <w:rFonts w:hint="eastAsia"/>
          <w:sz w:val="22"/>
          <w:szCs w:val="22"/>
        </w:rPr>
        <w:t>p</w:t>
      </w:r>
      <w:r w:rsidR="004243DD" w:rsidRPr="004D4505">
        <w:rPr>
          <w:rFonts w:hint="eastAsia"/>
          <w:sz w:val="22"/>
          <w:szCs w:val="22"/>
        </w:rPr>
        <w:t xml:space="preserve">re-orientation and </w:t>
      </w:r>
      <w:r w:rsidR="00A412A7" w:rsidRPr="004D4505">
        <w:rPr>
          <w:rFonts w:hint="eastAsia"/>
          <w:sz w:val="22"/>
          <w:szCs w:val="22"/>
        </w:rPr>
        <w:t>o</w:t>
      </w:r>
      <w:r w:rsidR="004243DD" w:rsidRPr="004D4505">
        <w:rPr>
          <w:rFonts w:hint="eastAsia"/>
          <w:sz w:val="22"/>
          <w:szCs w:val="22"/>
        </w:rPr>
        <w:t>n-site</w:t>
      </w:r>
      <w:r w:rsidRPr="004D4505">
        <w:rPr>
          <w:sz w:val="22"/>
          <w:szCs w:val="22"/>
        </w:rPr>
        <w:t xml:space="preserve"> four (4)-week orientation program, and are prohibited from engaging in any activity (including other part-time jobs) not stated in their contract for the entire duration of the contract.</w:t>
      </w:r>
      <w:r w:rsidR="0002408F">
        <w:rPr>
          <w:rFonts w:hint="eastAsia"/>
          <w:sz w:val="22"/>
          <w:szCs w:val="22"/>
        </w:rPr>
        <w:t xml:space="preserve">  Furthermore, t</w:t>
      </w:r>
      <w:r w:rsidRPr="004D4505">
        <w:rPr>
          <w:sz w:val="22"/>
          <w:szCs w:val="22"/>
        </w:rPr>
        <w:t xml:space="preserve">he duties of the TaLK scholars are carried out under the guidance of the supervisor designated by the Provincial Office of Education (hereinafter “POE”). </w:t>
      </w:r>
    </w:p>
    <w:p w:rsidR="00D828E9" w:rsidRPr="004D4505" w:rsidRDefault="00D828E9" w:rsidP="004D4505">
      <w:pPr>
        <w:pStyle w:val="NoSpacing"/>
        <w:rPr>
          <w:sz w:val="22"/>
          <w:szCs w:val="22"/>
        </w:rPr>
      </w:pPr>
    </w:p>
    <w:p w:rsidR="00190AB1" w:rsidRPr="004D4505" w:rsidRDefault="00190AB1" w:rsidP="00E108E9">
      <w:pPr>
        <w:pStyle w:val="NoSpacing"/>
        <w:numPr>
          <w:ilvl w:val="0"/>
          <w:numId w:val="5"/>
        </w:numPr>
        <w:rPr>
          <w:b/>
          <w:sz w:val="22"/>
          <w:szCs w:val="22"/>
        </w:rPr>
      </w:pPr>
      <w:r w:rsidRPr="004D4505">
        <w:rPr>
          <w:b/>
          <w:sz w:val="22"/>
          <w:szCs w:val="22"/>
        </w:rPr>
        <w:t>Job Description</w:t>
      </w:r>
    </w:p>
    <w:p w:rsidR="00190AB1" w:rsidRPr="004D4505" w:rsidRDefault="00190AB1" w:rsidP="00E108E9">
      <w:pPr>
        <w:pStyle w:val="NoSpacing"/>
        <w:numPr>
          <w:ilvl w:val="0"/>
          <w:numId w:val="6"/>
        </w:numPr>
        <w:rPr>
          <w:sz w:val="22"/>
          <w:szCs w:val="22"/>
        </w:rPr>
      </w:pPr>
      <w:r w:rsidRPr="004D4505">
        <w:rPr>
          <w:sz w:val="22"/>
          <w:szCs w:val="22"/>
        </w:rPr>
        <w:t>Teach English in the elementary school</w:t>
      </w:r>
      <w:r w:rsidR="00097EA6">
        <w:rPr>
          <w:rFonts w:hint="eastAsia"/>
          <w:sz w:val="22"/>
          <w:szCs w:val="22"/>
        </w:rPr>
        <w:t>(s)</w:t>
      </w:r>
      <w:r w:rsidRPr="004D4505">
        <w:rPr>
          <w:sz w:val="22"/>
          <w:szCs w:val="22"/>
        </w:rPr>
        <w:t xml:space="preserve"> designated by the POE during the term of scholarship.</w:t>
      </w:r>
    </w:p>
    <w:p w:rsidR="00190AB1" w:rsidRPr="004D4505" w:rsidRDefault="00190AB1" w:rsidP="00E108E9">
      <w:pPr>
        <w:pStyle w:val="NoSpacing"/>
        <w:numPr>
          <w:ilvl w:val="0"/>
          <w:numId w:val="6"/>
        </w:numPr>
        <w:rPr>
          <w:sz w:val="22"/>
          <w:szCs w:val="22"/>
        </w:rPr>
      </w:pPr>
      <w:r w:rsidRPr="004D4505">
        <w:rPr>
          <w:sz w:val="22"/>
          <w:szCs w:val="22"/>
        </w:rPr>
        <w:t>Prepare teaching materials and activities for English language education.</w:t>
      </w:r>
    </w:p>
    <w:p w:rsidR="00E8785B" w:rsidRPr="004D4505" w:rsidRDefault="00190AB1" w:rsidP="00E108E9">
      <w:pPr>
        <w:pStyle w:val="NoSpacing"/>
        <w:numPr>
          <w:ilvl w:val="0"/>
          <w:numId w:val="6"/>
        </w:numPr>
        <w:rPr>
          <w:rFonts w:hint="eastAsia"/>
          <w:sz w:val="22"/>
          <w:szCs w:val="22"/>
        </w:rPr>
      </w:pPr>
      <w:r w:rsidRPr="004D4505">
        <w:rPr>
          <w:sz w:val="22"/>
          <w:szCs w:val="22"/>
        </w:rPr>
        <w:t>Assist with activities related to English language education and other extracurricular activities organized by the school, the POE or the community.</w:t>
      </w:r>
    </w:p>
    <w:p w:rsidR="00E8785B" w:rsidRPr="00E8785B" w:rsidRDefault="00E8785B" w:rsidP="00C63A8F">
      <w:pPr>
        <w:pStyle w:val="NoSpacing"/>
        <w:rPr>
          <w:rFonts w:ascii="Verdana" w:hAnsi="Verdana"/>
          <w:color w:val="7F7F7F"/>
        </w:rPr>
      </w:pPr>
    </w:p>
    <w:p w:rsidR="00190AB1" w:rsidRPr="004D4505" w:rsidRDefault="00494210" w:rsidP="003E15D8">
      <w:pPr>
        <w:pStyle w:val="Heading1"/>
        <w:rPr>
          <w:b/>
          <w:sz w:val="24"/>
          <w:szCs w:val="24"/>
        </w:rPr>
      </w:pPr>
      <w:r w:rsidRPr="004D4505">
        <w:rPr>
          <w:rFonts w:hint="eastAsia"/>
          <w:b/>
          <w:sz w:val="24"/>
          <w:szCs w:val="24"/>
        </w:rPr>
        <w:t>IV. Scholarship Term and Place of Work</w:t>
      </w:r>
    </w:p>
    <w:p w:rsidR="00190AB1" w:rsidRPr="004D4505" w:rsidRDefault="00190AB1" w:rsidP="00E108E9">
      <w:pPr>
        <w:pStyle w:val="NoSpacing"/>
        <w:numPr>
          <w:ilvl w:val="0"/>
          <w:numId w:val="7"/>
        </w:numPr>
        <w:rPr>
          <w:b/>
          <w:sz w:val="22"/>
          <w:szCs w:val="22"/>
        </w:rPr>
      </w:pPr>
      <w:r w:rsidRPr="004D4505">
        <w:rPr>
          <w:b/>
          <w:sz w:val="22"/>
          <w:szCs w:val="22"/>
        </w:rPr>
        <w:t xml:space="preserve">Scholarship Term </w:t>
      </w:r>
    </w:p>
    <w:p w:rsidR="00190AB1" w:rsidRPr="00362030" w:rsidRDefault="004D4505" w:rsidP="004D4505">
      <w:pPr>
        <w:pStyle w:val="NoSpacing"/>
        <w:rPr>
          <w:sz w:val="22"/>
          <w:szCs w:val="22"/>
        </w:rPr>
      </w:pPr>
      <w:r>
        <w:rPr>
          <w:rFonts w:hint="eastAsia"/>
          <w:sz w:val="22"/>
          <w:szCs w:val="22"/>
        </w:rPr>
        <w:t>The current offere</w:t>
      </w:r>
      <w:r w:rsidR="00F50FE4">
        <w:rPr>
          <w:rFonts w:hint="eastAsia"/>
          <w:sz w:val="22"/>
          <w:szCs w:val="22"/>
        </w:rPr>
        <w:t>d scholarship terms are 12 and 6 months in length, with the possibility of future extensions</w:t>
      </w:r>
      <w:r>
        <w:rPr>
          <w:rFonts w:hint="eastAsia"/>
          <w:sz w:val="22"/>
          <w:szCs w:val="22"/>
        </w:rPr>
        <w:t>.</w:t>
      </w:r>
    </w:p>
    <w:p w:rsidR="00E114DD" w:rsidRDefault="00F50FE4" w:rsidP="00E108E9">
      <w:pPr>
        <w:pStyle w:val="NoSpacing"/>
        <w:numPr>
          <w:ilvl w:val="0"/>
          <w:numId w:val="6"/>
        </w:numPr>
        <w:rPr>
          <w:rFonts w:hint="eastAsia"/>
          <w:sz w:val="22"/>
          <w:szCs w:val="22"/>
        </w:rPr>
      </w:pPr>
      <w:r w:rsidRPr="00687C6B">
        <w:rPr>
          <w:rFonts w:hint="eastAsia"/>
          <w:b/>
          <w:sz w:val="22"/>
          <w:szCs w:val="22"/>
        </w:rPr>
        <w:t>12-Month Term:</w:t>
      </w:r>
      <w:r>
        <w:rPr>
          <w:rFonts w:hint="eastAsia"/>
          <w:sz w:val="22"/>
          <w:szCs w:val="22"/>
        </w:rPr>
        <w:t xml:space="preserve">  </w:t>
      </w:r>
      <w:r w:rsidR="00AE5C52">
        <w:rPr>
          <w:rFonts w:hint="eastAsia"/>
          <w:sz w:val="22"/>
          <w:szCs w:val="22"/>
        </w:rPr>
        <w:t>February 1, 2020</w:t>
      </w:r>
      <w:r>
        <w:rPr>
          <w:rFonts w:hint="eastAsia"/>
          <w:sz w:val="22"/>
          <w:szCs w:val="22"/>
        </w:rPr>
        <w:t xml:space="preserve"> </w:t>
      </w:r>
      <w:r>
        <w:rPr>
          <w:sz w:val="22"/>
          <w:szCs w:val="22"/>
        </w:rPr>
        <w:t>–</w:t>
      </w:r>
      <w:r>
        <w:rPr>
          <w:rFonts w:hint="eastAsia"/>
          <w:sz w:val="22"/>
          <w:szCs w:val="22"/>
        </w:rPr>
        <w:t xml:space="preserve"> </w:t>
      </w:r>
      <w:r w:rsidR="00202553">
        <w:rPr>
          <w:rFonts w:hint="eastAsia"/>
          <w:sz w:val="22"/>
          <w:szCs w:val="22"/>
        </w:rPr>
        <w:t>J</w:t>
      </w:r>
      <w:r w:rsidR="00AE5C52">
        <w:rPr>
          <w:rFonts w:hint="eastAsia"/>
          <w:sz w:val="22"/>
          <w:szCs w:val="22"/>
        </w:rPr>
        <w:t>anuar</w:t>
      </w:r>
      <w:r w:rsidR="00202553">
        <w:rPr>
          <w:rFonts w:hint="eastAsia"/>
          <w:sz w:val="22"/>
          <w:szCs w:val="22"/>
        </w:rPr>
        <w:t>y</w:t>
      </w:r>
      <w:r>
        <w:rPr>
          <w:rFonts w:hint="eastAsia"/>
          <w:sz w:val="22"/>
          <w:szCs w:val="22"/>
        </w:rPr>
        <w:t xml:space="preserve"> 31, 2020</w:t>
      </w:r>
    </w:p>
    <w:p w:rsidR="00F50FE4" w:rsidRPr="004D4505" w:rsidRDefault="00F50FE4" w:rsidP="00E108E9">
      <w:pPr>
        <w:pStyle w:val="NoSpacing"/>
        <w:numPr>
          <w:ilvl w:val="0"/>
          <w:numId w:val="6"/>
        </w:numPr>
        <w:rPr>
          <w:sz w:val="22"/>
          <w:szCs w:val="22"/>
        </w:rPr>
      </w:pPr>
      <w:r w:rsidRPr="00687C6B">
        <w:rPr>
          <w:rFonts w:hint="eastAsia"/>
          <w:b/>
          <w:sz w:val="22"/>
          <w:szCs w:val="22"/>
        </w:rPr>
        <w:t>6-Month Term:</w:t>
      </w:r>
      <w:r>
        <w:rPr>
          <w:rFonts w:hint="eastAsia"/>
          <w:sz w:val="22"/>
          <w:szCs w:val="22"/>
        </w:rPr>
        <w:t xml:space="preserve">  </w:t>
      </w:r>
      <w:r w:rsidR="00202553">
        <w:rPr>
          <w:rFonts w:hint="eastAsia"/>
          <w:sz w:val="22"/>
          <w:szCs w:val="22"/>
        </w:rPr>
        <w:t>February</w:t>
      </w:r>
      <w:r>
        <w:rPr>
          <w:rFonts w:hint="eastAsia"/>
          <w:sz w:val="22"/>
          <w:szCs w:val="22"/>
        </w:rPr>
        <w:t xml:space="preserve"> 1, 20</w:t>
      </w:r>
      <w:r w:rsidR="00202553">
        <w:rPr>
          <w:rFonts w:hint="eastAsia"/>
          <w:sz w:val="22"/>
          <w:szCs w:val="22"/>
        </w:rPr>
        <w:t>20</w:t>
      </w:r>
      <w:r>
        <w:rPr>
          <w:rFonts w:hint="eastAsia"/>
          <w:sz w:val="22"/>
          <w:szCs w:val="22"/>
        </w:rPr>
        <w:t xml:space="preserve"> </w:t>
      </w:r>
      <w:r>
        <w:rPr>
          <w:sz w:val="22"/>
          <w:szCs w:val="22"/>
        </w:rPr>
        <w:t>–</w:t>
      </w:r>
      <w:r>
        <w:rPr>
          <w:rFonts w:hint="eastAsia"/>
          <w:sz w:val="22"/>
          <w:szCs w:val="22"/>
        </w:rPr>
        <w:t xml:space="preserve"> J</w:t>
      </w:r>
      <w:r w:rsidR="00202553">
        <w:rPr>
          <w:rFonts w:hint="eastAsia"/>
          <w:sz w:val="22"/>
          <w:szCs w:val="22"/>
        </w:rPr>
        <w:t>ul</w:t>
      </w:r>
      <w:r>
        <w:rPr>
          <w:rFonts w:hint="eastAsia"/>
          <w:sz w:val="22"/>
          <w:szCs w:val="22"/>
        </w:rPr>
        <w:t>y 31, 2020</w:t>
      </w:r>
    </w:p>
    <w:p w:rsidR="0095393F" w:rsidRDefault="00190AB1" w:rsidP="004D4505">
      <w:pPr>
        <w:pStyle w:val="NoSpacing"/>
        <w:rPr>
          <w:rFonts w:hint="eastAsia"/>
          <w:i/>
          <w:color w:val="FF0000"/>
          <w:sz w:val="22"/>
          <w:szCs w:val="22"/>
        </w:rPr>
      </w:pPr>
      <w:r w:rsidRPr="0002408F">
        <w:rPr>
          <w:b/>
          <w:i/>
          <w:color w:val="FF0000"/>
          <w:sz w:val="22"/>
          <w:szCs w:val="22"/>
        </w:rPr>
        <w:t>Overseas Korean males</w:t>
      </w:r>
      <w:r w:rsidRPr="0002408F">
        <w:rPr>
          <w:i/>
          <w:color w:val="FF0000"/>
          <w:sz w:val="22"/>
          <w:szCs w:val="22"/>
        </w:rPr>
        <w:t xml:space="preserve"> who are </w:t>
      </w:r>
      <w:r w:rsidRPr="0002408F">
        <w:rPr>
          <w:b/>
          <w:i/>
          <w:color w:val="FF0000"/>
          <w:sz w:val="22"/>
          <w:szCs w:val="22"/>
        </w:rPr>
        <w:t>dual/multiple citizens or permanent residents</w:t>
      </w:r>
      <w:r w:rsidRPr="0002408F">
        <w:rPr>
          <w:i/>
          <w:color w:val="FF0000"/>
          <w:sz w:val="22"/>
          <w:szCs w:val="22"/>
        </w:rPr>
        <w:t xml:space="preserve"> in one of the aforementioned countries should directly contact the </w:t>
      </w:r>
      <w:r w:rsidRPr="0002408F">
        <w:rPr>
          <w:b/>
          <w:i/>
          <w:color w:val="FF0000"/>
          <w:sz w:val="22"/>
          <w:szCs w:val="22"/>
        </w:rPr>
        <w:t>Military Manpower Administration</w:t>
      </w:r>
      <w:r w:rsidRPr="0002408F">
        <w:rPr>
          <w:i/>
          <w:color w:val="FF0000"/>
          <w:sz w:val="22"/>
          <w:szCs w:val="22"/>
        </w:rPr>
        <w:t xml:space="preserve"> to </w:t>
      </w:r>
      <w:r w:rsidR="004D4505" w:rsidRPr="0002408F">
        <w:rPr>
          <w:rFonts w:hint="eastAsia"/>
          <w:i/>
          <w:color w:val="FF0000"/>
          <w:sz w:val="22"/>
          <w:szCs w:val="22"/>
        </w:rPr>
        <w:t>determine their duration of stay in Korea.</w:t>
      </w:r>
    </w:p>
    <w:p w:rsidR="0002408F" w:rsidRPr="0002408F" w:rsidRDefault="0002408F" w:rsidP="004D4505">
      <w:pPr>
        <w:pStyle w:val="NoSpacing"/>
        <w:rPr>
          <w:rFonts w:hint="eastAsia"/>
          <w:i/>
          <w:color w:val="FF0000"/>
          <w:sz w:val="22"/>
          <w:szCs w:val="22"/>
        </w:rPr>
      </w:pPr>
    </w:p>
    <w:p w:rsidR="00190AB1" w:rsidRPr="004D4505" w:rsidRDefault="00190AB1" w:rsidP="00E108E9">
      <w:pPr>
        <w:pStyle w:val="NoSpacing"/>
        <w:numPr>
          <w:ilvl w:val="0"/>
          <w:numId w:val="7"/>
        </w:numPr>
        <w:rPr>
          <w:b/>
          <w:sz w:val="22"/>
          <w:szCs w:val="22"/>
        </w:rPr>
      </w:pPr>
      <w:r w:rsidRPr="004D4505">
        <w:rPr>
          <w:b/>
          <w:sz w:val="22"/>
          <w:szCs w:val="22"/>
        </w:rPr>
        <w:t>Teaching Hours</w:t>
      </w:r>
    </w:p>
    <w:p w:rsidR="00190AB1" w:rsidRPr="004D4505" w:rsidRDefault="00190AB1" w:rsidP="00E108E9">
      <w:pPr>
        <w:pStyle w:val="NoSpacing"/>
        <w:numPr>
          <w:ilvl w:val="0"/>
          <w:numId w:val="6"/>
        </w:numPr>
        <w:rPr>
          <w:sz w:val="22"/>
          <w:szCs w:val="22"/>
        </w:rPr>
      </w:pPr>
      <w:r w:rsidRPr="004D4505">
        <w:rPr>
          <w:sz w:val="22"/>
          <w:szCs w:val="22"/>
        </w:rPr>
        <w:t xml:space="preserve">Monday through Friday, </w:t>
      </w:r>
      <w:r w:rsidR="00954B70">
        <w:rPr>
          <w:rFonts w:hint="eastAsia"/>
          <w:sz w:val="22"/>
          <w:szCs w:val="22"/>
        </w:rPr>
        <w:t xml:space="preserve">an average of </w:t>
      </w:r>
      <w:r w:rsidRPr="004D4505">
        <w:rPr>
          <w:sz w:val="22"/>
          <w:szCs w:val="22"/>
        </w:rPr>
        <w:t xml:space="preserve">15 </w:t>
      </w:r>
      <w:r w:rsidR="004D4505">
        <w:rPr>
          <w:rFonts w:hint="eastAsia"/>
          <w:b/>
          <w:sz w:val="22"/>
          <w:szCs w:val="22"/>
        </w:rPr>
        <w:t xml:space="preserve">teaching </w:t>
      </w:r>
      <w:r w:rsidRPr="004D4505">
        <w:rPr>
          <w:sz w:val="22"/>
          <w:szCs w:val="22"/>
        </w:rPr>
        <w:t>hours per week</w:t>
      </w:r>
      <w:r w:rsidR="00954B70">
        <w:rPr>
          <w:rFonts w:hint="eastAsia"/>
          <w:sz w:val="22"/>
          <w:szCs w:val="22"/>
        </w:rPr>
        <w:br/>
      </w:r>
      <w:r w:rsidR="004D4505" w:rsidRPr="00954B70">
        <w:rPr>
          <w:rFonts w:hint="eastAsia"/>
          <w:i/>
          <w:sz w:val="22"/>
          <w:szCs w:val="22"/>
        </w:rPr>
        <w:t>(not inclusive of preparation and commute times)</w:t>
      </w:r>
    </w:p>
    <w:p w:rsidR="00190AB1" w:rsidRPr="004D4505" w:rsidRDefault="00190AB1" w:rsidP="00E108E9">
      <w:pPr>
        <w:pStyle w:val="NoSpacing"/>
        <w:numPr>
          <w:ilvl w:val="0"/>
          <w:numId w:val="6"/>
        </w:numPr>
        <w:rPr>
          <w:sz w:val="22"/>
          <w:szCs w:val="22"/>
        </w:rPr>
      </w:pPr>
      <w:r w:rsidRPr="004D4505">
        <w:rPr>
          <w:sz w:val="22"/>
          <w:szCs w:val="22"/>
        </w:rPr>
        <w:t>Class schedule is subject to change based on the school's needs.</w:t>
      </w:r>
    </w:p>
    <w:p w:rsidR="00190AB1" w:rsidRPr="004D4505" w:rsidRDefault="00190AB1" w:rsidP="00E108E9">
      <w:pPr>
        <w:pStyle w:val="NoSpacing"/>
        <w:numPr>
          <w:ilvl w:val="0"/>
          <w:numId w:val="6"/>
        </w:numPr>
        <w:rPr>
          <w:sz w:val="22"/>
          <w:szCs w:val="22"/>
        </w:rPr>
      </w:pPr>
      <w:r w:rsidRPr="004D4505">
        <w:rPr>
          <w:sz w:val="22"/>
          <w:szCs w:val="22"/>
        </w:rPr>
        <w:t>TaLK scholars may be assigned to more than one school.</w:t>
      </w:r>
    </w:p>
    <w:p w:rsidR="00190AB1" w:rsidRDefault="00190AB1" w:rsidP="00E108E9">
      <w:pPr>
        <w:pStyle w:val="NoSpacing"/>
        <w:numPr>
          <w:ilvl w:val="0"/>
          <w:numId w:val="6"/>
        </w:numPr>
        <w:rPr>
          <w:rFonts w:hint="eastAsia"/>
          <w:sz w:val="22"/>
          <w:szCs w:val="22"/>
        </w:rPr>
      </w:pPr>
      <w:r w:rsidRPr="004D4505">
        <w:rPr>
          <w:sz w:val="22"/>
          <w:szCs w:val="22"/>
        </w:rPr>
        <w:t>TaLK scholars are expected to show up at least an hour before class instructions to prepare for their lessons. Class preparation</w:t>
      </w:r>
      <w:r w:rsidR="007D1428">
        <w:rPr>
          <w:rFonts w:hint="eastAsia"/>
          <w:sz w:val="22"/>
          <w:szCs w:val="22"/>
        </w:rPr>
        <w:t>, time at school between lessons,</w:t>
      </w:r>
      <w:r w:rsidR="004D4505">
        <w:rPr>
          <w:rFonts w:hint="eastAsia"/>
          <w:sz w:val="22"/>
          <w:szCs w:val="22"/>
        </w:rPr>
        <w:t xml:space="preserve"> and </w:t>
      </w:r>
      <w:r w:rsidR="00401EC4">
        <w:rPr>
          <w:rFonts w:hint="eastAsia"/>
          <w:sz w:val="22"/>
          <w:szCs w:val="22"/>
        </w:rPr>
        <w:t>the commute to and from school are</w:t>
      </w:r>
      <w:r w:rsidRPr="004D4505">
        <w:rPr>
          <w:sz w:val="22"/>
          <w:szCs w:val="22"/>
        </w:rPr>
        <w:t xml:space="preserve"> not considered overtime.</w:t>
      </w:r>
    </w:p>
    <w:p w:rsidR="004D4505" w:rsidRDefault="004D4505" w:rsidP="004D4505">
      <w:pPr>
        <w:pStyle w:val="NoSpacing"/>
        <w:rPr>
          <w:rFonts w:hint="eastAsia"/>
          <w:sz w:val="22"/>
          <w:szCs w:val="22"/>
        </w:rPr>
      </w:pPr>
    </w:p>
    <w:p w:rsidR="002252C0" w:rsidRDefault="002252C0" w:rsidP="004D4505">
      <w:pPr>
        <w:pStyle w:val="NoSpacing"/>
        <w:rPr>
          <w:rFonts w:hint="eastAsia"/>
          <w:sz w:val="22"/>
          <w:szCs w:val="22"/>
        </w:rPr>
      </w:pPr>
    </w:p>
    <w:p w:rsidR="00190AB1" w:rsidRPr="004D4505" w:rsidRDefault="00190AB1" w:rsidP="00E108E9">
      <w:pPr>
        <w:pStyle w:val="NoSpacing"/>
        <w:numPr>
          <w:ilvl w:val="0"/>
          <w:numId w:val="7"/>
        </w:numPr>
        <w:rPr>
          <w:b/>
          <w:sz w:val="22"/>
          <w:szCs w:val="22"/>
        </w:rPr>
      </w:pPr>
      <w:r w:rsidRPr="004D4505">
        <w:rPr>
          <w:b/>
          <w:sz w:val="22"/>
          <w:szCs w:val="22"/>
        </w:rPr>
        <w:t>Place of Work</w:t>
      </w:r>
    </w:p>
    <w:p w:rsidR="00190AB1" w:rsidRPr="004D4505" w:rsidRDefault="00190AB1" w:rsidP="00E108E9">
      <w:pPr>
        <w:pStyle w:val="NoSpacing"/>
        <w:numPr>
          <w:ilvl w:val="0"/>
          <w:numId w:val="8"/>
        </w:numPr>
        <w:rPr>
          <w:sz w:val="22"/>
          <w:szCs w:val="22"/>
        </w:rPr>
      </w:pPr>
      <w:r w:rsidRPr="004D4505">
        <w:rPr>
          <w:sz w:val="22"/>
          <w:szCs w:val="22"/>
        </w:rPr>
        <w:t>The POE will decide placements in accor</w:t>
      </w:r>
      <w:r w:rsidR="00412A1A">
        <w:rPr>
          <w:sz w:val="22"/>
          <w:szCs w:val="22"/>
        </w:rPr>
        <w:t>dance with the available quota.</w:t>
      </w:r>
      <w:r w:rsidR="00412A1A">
        <w:rPr>
          <w:rFonts w:hint="eastAsia"/>
          <w:sz w:val="22"/>
          <w:szCs w:val="22"/>
        </w:rPr>
        <w:t xml:space="preserve">  </w:t>
      </w:r>
      <w:r w:rsidRPr="004D4505">
        <w:rPr>
          <w:sz w:val="22"/>
          <w:szCs w:val="22"/>
        </w:rPr>
        <w:t xml:space="preserve">Refusal of placement </w:t>
      </w:r>
      <w:r w:rsidR="00C111B3">
        <w:rPr>
          <w:rFonts w:hint="eastAsia"/>
          <w:sz w:val="22"/>
          <w:szCs w:val="22"/>
        </w:rPr>
        <w:t>will</w:t>
      </w:r>
      <w:r w:rsidRPr="004D4505">
        <w:rPr>
          <w:sz w:val="22"/>
          <w:szCs w:val="22"/>
        </w:rPr>
        <w:t xml:space="preserve"> result in disqualification from the program.</w:t>
      </w:r>
    </w:p>
    <w:p w:rsidR="0002408F" w:rsidRPr="0002408F" w:rsidRDefault="00190AB1" w:rsidP="00E108E9">
      <w:pPr>
        <w:pStyle w:val="NoSpacing"/>
        <w:numPr>
          <w:ilvl w:val="0"/>
          <w:numId w:val="8"/>
        </w:numPr>
        <w:rPr>
          <w:rFonts w:hint="eastAsia"/>
          <w:sz w:val="22"/>
          <w:szCs w:val="22"/>
        </w:rPr>
      </w:pPr>
      <w:r w:rsidRPr="004D4505">
        <w:rPr>
          <w:sz w:val="22"/>
          <w:szCs w:val="22"/>
        </w:rPr>
        <w:t>List of Participating Provincial/Metropolitan Offices of Education</w:t>
      </w:r>
      <w:r w:rsidR="004D4505">
        <w:rPr>
          <w:rFonts w:hint="eastAsia"/>
          <w:sz w:val="22"/>
          <w:szCs w:val="22"/>
        </w:rPr>
        <w:t xml:space="preserve"> as of </w:t>
      </w:r>
      <w:r w:rsidR="00284B8E">
        <w:rPr>
          <w:rFonts w:hint="eastAsia"/>
          <w:sz w:val="22"/>
          <w:szCs w:val="22"/>
        </w:rPr>
        <w:t>201</w:t>
      </w:r>
      <w:r w:rsidR="00C16667">
        <w:rPr>
          <w:rFonts w:hint="eastAsia"/>
          <w:sz w:val="22"/>
          <w:szCs w:val="22"/>
        </w:rPr>
        <w:t>9</w:t>
      </w:r>
      <w:r w:rsidR="00FC30D5">
        <w:rPr>
          <w:rFonts w:hint="eastAsia"/>
          <w:sz w:val="22"/>
          <w:szCs w:val="22"/>
        </w:rPr>
        <w:t>-20</w:t>
      </w:r>
      <w:r w:rsidR="00C16667">
        <w:rPr>
          <w:rFonts w:hint="eastAsia"/>
          <w:sz w:val="22"/>
          <w:szCs w:val="22"/>
        </w:rPr>
        <w:t>20</w:t>
      </w:r>
      <w:r w:rsidRPr="004D4505">
        <w:rPr>
          <w:sz w:val="22"/>
          <w:szCs w:val="22"/>
        </w:rPr>
        <w:t>:</w:t>
      </w:r>
      <w:r w:rsidR="00E114DD" w:rsidRPr="004D4505">
        <w:rPr>
          <w:rFonts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514"/>
        <w:gridCol w:w="3486"/>
      </w:tblGrid>
      <w:tr w:rsidR="00C644BD" w:rsidRPr="000A1EF0" w:rsidTr="00C644BD">
        <w:tc>
          <w:tcPr>
            <w:tcW w:w="3562" w:type="dxa"/>
            <w:tcBorders>
              <w:top w:val="nil"/>
              <w:left w:val="nil"/>
              <w:bottom w:val="nil"/>
              <w:right w:val="nil"/>
            </w:tcBorders>
            <w:shd w:val="clear" w:color="auto" w:fill="auto"/>
            <w:vAlign w:val="center"/>
          </w:tcPr>
          <w:p w:rsidR="00C644BD" w:rsidRPr="000A1EF0" w:rsidRDefault="00C644BD" w:rsidP="00C644BD">
            <w:pPr>
              <w:pStyle w:val="NoSpacing"/>
              <w:spacing w:before="40" w:after="40"/>
              <w:jc w:val="center"/>
              <w:rPr>
                <w:sz w:val="22"/>
                <w:szCs w:val="22"/>
              </w:rPr>
            </w:pPr>
            <w:r w:rsidRPr="000A1EF0">
              <w:rPr>
                <w:rFonts w:hint="eastAsia"/>
                <w:sz w:val="22"/>
                <w:szCs w:val="22"/>
              </w:rPr>
              <w:t>Gangwon</w:t>
            </w:r>
            <w:r w:rsidR="00C111B3">
              <w:rPr>
                <w:rFonts w:hint="eastAsia"/>
                <w:sz w:val="22"/>
                <w:szCs w:val="22"/>
              </w:rPr>
              <w:t>-do</w:t>
            </w:r>
          </w:p>
        </w:tc>
        <w:tc>
          <w:tcPr>
            <w:tcW w:w="3563" w:type="dxa"/>
            <w:tcBorders>
              <w:top w:val="nil"/>
              <w:left w:val="nil"/>
              <w:bottom w:val="nil"/>
              <w:right w:val="nil"/>
            </w:tcBorders>
            <w:shd w:val="clear" w:color="auto" w:fill="auto"/>
            <w:vAlign w:val="center"/>
          </w:tcPr>
          <w:p w:rsidR="00C644BD" w:rsidRPr="000A1EF0" w:rsidRDefault="00C111B3" w:rsidP="00C644BD">
            <w:pPr>
              <w:pStyle w:val="NoSpacing"/>
              <w:spacing w:before="40" w:after="40"/>
              <w:jc w:val="center"/>
              <w:rPr>
                <w:sz w:val="22"/>
                <w:szCs w:val="22"/>
              </w:rPr>
            </w:pPr>
            <w:r>
              <w:rPr>
                <w:rFonts w:hint="eastAsia"/>
                <w:sz w:val="22"/>
                <w:szCs w:val="22"/>
              </w:rPr>
              <w:t>Chungcheongnam-do</w:t>
            </w:r>
          </w:p>
        </w:tc>
        <w:tc>
          <w:tcPr>
            <w:tcW w:w="3563" w:type="dxa"/>
            <w:tcBorders>
              <w:top w:val="nil"/>
              <w:left w:val="nil"/>
              <w:bottom w:val="nil"/>
              <w:right w:val="nil"/>
            </w:tcBorders>
            <w:shd w:val="clear" w:color="auto" w:fill="auto"/>
            <w:vAlign w:val="center"/>
          </w:tcPr>
          <w:p w:rsidR="00C644BD" w:rsidRPr="000A1EF0" w:rsidRDefault="00C644BD" w:rsidP="00C111B3">
            <w:pPr>
              <w:pStyle w:val="NoSpacing"/>
              <w:spacing w:before="40" w:after="40"/>
              <w:jc w:val="center"/>
              <w:rPr>
                <w:sz w:val="22"/>
                <w:szCs w:val="22"/>
              </w:rPr>
            </w:pPr>
            <w:r w:rsidRPr="000A1EF0">
              <w:rPr>
                <w:rFonts w:hint="eastAsia"/>
                <w:sz w:val="22"/>
                <w:szCs w:val="22"/>
              </w:rPr>
              <w:t>Incheon</w:t>
            </w:r>
            <w:r w:rsidR="00C111B3">
              <w:rPr>
                <w:rFonts w:hint="eastAsia"/>
                <w:sz w:val="22"/>
                <w:szCs w:val="22"/>
              </w:rPr>
              <w:t xml:space="preserve"> City</w:t>
            </w:r>
          </w:p>
        </w:tc>
      </w:tr>
      <w:tr w:rsidR="00C644BD" w:rsidRPr="000A1EF0" w:rsidTr="00C644BD">
        <w:tc>
          <w:tcPr>
            <w:tcW w:w="3562" w:type="dxa"/>
            <w:tcBorders>
              <w:top w:val="nil"/>
              <w:left w:val="nil"/>
              <w:bottom w:val="nil"/>
              <w:right w:val="nil"/>
            </w:tcBorders>
            <w:shd w:val="clear" w:color="auto" w:fill="auto"/>
            <w:vAlign w:val="center"/>
          </w:tcPr>
          <w:p w:rsidR="00C644BD" w:rsidRPr="000A1EF0" w:rsidRDefault="00C111B3" w:rsidP="00C644BD">
            <w:pPr>
              <w:pStyle w:val="NoSpacing"/>
              <w:spacing w:before="40" w:after="40"/>
              <w:jc w:val="center"/>
              <w:rPr>
                <w:sz w:val="22"/>
                <w:szCs w:val="22"/>
              </w:rPr>
            </w:pPr>
            <w:r>
              <w:rPr>
                <w:rFonts w:hint="eastAsia"/>
                <w:sz w:val="22"/>
                <w:szCs w:val="22"/>
              </w:rPr>
              <w:t>Jeollabuk-do</w:t>
            </w:r>
          </w:p>
        </w:tc>
        <w:tc>
          <w:tcPr>
            <w:tcW w:w="3563" w:type="dxa"/>
            <w:tcBorders>
              <w:top w:val="nil"/>
              <w:left w:val="nil"/>
              <w:bottom w:val="nil"/>
              <w:right w:val="nil"/>
            </w:tcBorders>
            <w:shd w:val="clear" w:color="auto" w:fill="auto"/>
            <w:vAlign w:val="center"/>
          </w:tcPr>
          <w:p w:rsidR="00C644BD" w:rsidRPr="000A1EF0" w:rsidRDefault="00C111B3" w:rsidP="00C644BD">
            <w:pPr>
              <w:pStyle w:val="NoSpacing"/>
              <w:spacing w:before="40" w:after="40"/>
              <w:jc w:val="center"/>
              <w:rPr>
                <w:sz w:val="22"/>
                <w:szCs w:val="22"/>
              </w:rPr>
            </w:pPr>
            <w:r>
              <w:rPr>
                <w:rFonts w:hint="eastAsia"/>
                <w:sz w:val="22"/>
                <w:szCs w:val="22"/>
              </w:rPr>
              <w:t>Jeollanam-do</w:t>
            </w:r>
          </w:p>
        </w:tc>
        <w:tc>
          <w:tcPr>
            <w:tcW w:w="3563" w:type="dxa"/>
            <w:tcBorders>
              <w:top w:val="nil"/>
              <w:left w:val="nil"/>
              <w:bottom w:val="nil"/>
              <w:right w:val="nil"/>
            </w:tcBorders>
            <w:shd w:val="clear" w:color="auto" w:fill="auto"/>
            <w:vAlign w:val="center"/>
          </w:tcPr>
          <w:p w:rsidR="00C644BD" w:rsidRPr="000A1EF0" w:rsidRDefault="00C644BD" w:rsidP="00C644BD">
            <w:pPr>
              <w:pStyle w:val="NoSpacing"/>
              <w:spacing w:before="40" w:after="40"/>
              <w:jc w:val="center"/>
              <w:rPr>
                <w:sz w:val="22"/>
                <w:szCs w:val="22"/>
              </w:rPr>
            </w:pPr>
          </w:p>
        </w:tc>
      </w:tr>
    </w:tbl>
    <w:p w:rsidR="0002408F" w:rsidRPr="004D4505" w:rsidRDefault="0002408F" w:rsidP="0002408F">
      <w:pPr>
        <w:pStyle w:val="NoSpacing"/>
        <w:rPr>
          <w:sz w:val="22"/>
          <w:szCs w:val="22"/>
        </w:rPr>
        <w:sectPr w:rsidR="0002408F" w:rsidRPr="004D4505" w:rsidSect="00140A20">
          <w:headerReference w:type="default" r:id="rId8"/>
          <w:footerReference w:type="default" r:id="rId9"/>
          <w:pgSz w:w="11906" w:h="16838"/>
          <w:pgMar w:top="709" w:right="707" w:bottom="851" w:left="709" w:header="57" w:footer="170" w:gutter="0"/>
          <w:cols w:space="425"/>
          <w:docGrid w:linePitch="360"/>
        </w:sectPr>
      </w:pPr>
    </w:p>
    <w:p w:rsidR="00E8785B" w:rsidRDefault="00E8785B" w:rsidP="00C63A8F">
      <w:pPr>
        <w:pStyle w:val="NoSpacing"/>
        <w:rPr>
          <w:rFonts w:ascii="Verdana" w:eastAsia="바탕" w:hAnsi="Verdana" w:cs="굴림"/>
          <w:color w:val="000000"/>
        </w:rPr>
        <w:sectPr w:rsidR="00E8785B" w:rsidSect="0002408F">
          <w:type w:val="continuous"/>
          <w:pgSz w:w="11906" w:h="16838"/>
          <w:pgMar w:top="709" w:right="707" w:bottom="851" w:left="709" w:header="0" w:footer="624" w:gutter="0"/>
          <w:cols w:num="2" w:space="425"/>
          <w:docGrid w:linePitch="360"/>
        </w:sectPr>
      </w:pPr>
    </w:p>
    <w:p w:rsidR="00D828E9" w:rsidRPr="004D4505" w:rsidRDefault="00494210" w:rsidP="003E15D8">
      <w:pPr>
        <w:pStyle w:val="Heading1"/>
        <w:rPr>
          <w:b/>
          <w:sz w:val="24"/>
          <w:szCs w:val="24"/>
        </w:rPr>
      </w:pPr>
      <w:r w:rsidRPr="004D4505">
        <w:rPr>
          <w:rFonts w:hint="eastAsia"/>
          <w:b/>
          <w:sz w:val="24"/>
          <w:szCs w:val="24"/>
        </w:rPr>
        <w:t>V. Benefits</w:t>
      </w:r>
    </w:p>
    <w:p w:rsidR="00190AB1" w:rsidRPr="0002408F" w:rsidRDefault="00190AB1" w:rsidP="00E108E9">
      <w:pPr>
        <w:pStyle w:val="NoSpacing"/>
        <w:numPr>
          <w:ilvl w:val="0"/>
          <w:numId w:val="9"/>
        </w:numPr>
        <w:rPr>
          <w:b/>
          <w:sz w:val="22"/>
          <w:szCs w:val="22"/>
        </w:rPr>
      </w:pPr>
      <w:r w:rsidRPr="0002408F">
        <w:rPr>
          <w:b/>
          <w:sz w:val="22"/>
          <w:szCs w:val="22"/>
        </w:rPr>
        <w:t xml:space="preserve">Monthly Stipend </w:t>
      </w:r>
      <w:r w:rsidRPr="0002408F">
        <w:rPr>
          <w:i/>
          <w:sz w:val="22"/>
          <w:szCs w:val="22"/>
        </w:rPr>
        <w:t xml:space="preserve">(*subject </w:t>
      </w:r>
      <w:r w:rsidR="001738A6">
        <w:rPr>
          <w:rFonts w:hint="eastAsia"/>
          <w:i/>
          <w:sz w:val="22"/>
          <w:szCs w:val="22"/>
        </w:rPr>
        <w:t>deductions such as taxes, school meals, etc.</w:t>
      </w:r>
      <w:r w:rsidRPr="0002408F">
        <w:rPr>
          <w:i/>
          <w:sz w:val="22"/>
          <w:szCs w:val="22"/>
        </w:rPr>
        <w:t>)</w:t>
      </w:r>
    </w:p>
    <w:p w:rsidR="00190AB1" w:rsidRDefault="00190AB1" w:rsidP="0002408F">
      <w:pPr>
        <w:pStyle w:val="NoSpacing"/>
        <w:rPr>
          <w:rFonts w:hint="eastAsia"/>
          <w:sz w:val="22"/>
          <w:szCs w:val="22"/>
        </w:rPr>
      </w:pPr>
      <w:r w:rsidRPr="0002408F">
        <w:rPr>
          <w:sz w:val="22"/>
          <w:szCs w:val="22"/>
        </w:rPr>
        <w:t xml:space="preserve">Payment of the monthly stipend - a fixed amount of 1,500,000 Korean Won (KRW) - will be </w:t>
      </w:r>
      <w:r w:rsidR="00412A1A">
        <w:rPr>
          <w:rFonts w:hint="eastAsia"/>
          <w:sz w:val="22"/>
          <w:szCs w:val="22"/>
        </w:rPr>
        <w:t xml:space="preserve">provided starting at the end of the first month that scholars teach.  The </w:t>
      </w:r>
      <w:r w:rsidR="002252C0">
        <w:rPr>
          <w:rFonts w:hint="eastAsia"/>
          <w:sz w:val="22"/>
          <w:szCs w:val="22"/>
        </w:rPr>
        <w:t>month of</w:t>
      </w:r>
      <w:r w:rsidR="00412A1A">
        <w:rPr>
          <w:rFonts w:hint="eastAsia"/>
          <w:sz w:val="22"/>
          <w:szCs w:val="22"/>
        </w:rPr>
        <w:t xml:space="preserve"> orientation </w:t>
      </w:r>
      <w:r w:rsidR="002252C0">
        <w:rPr>
          <w:rFonts w:hint="eastAsia"/>
          <w:sz w:val="22"/>
          <w:szCs w:val="22"/>
        </w:rPr>
        <w:t>will not be financially compensated</w:t>
      </w:r>
      <w:r w:rsidR="00412A1A">
        <w:rPr>
          <w:rFonts w:hint="eastAsia"/>
          <w:sz w:val="22"/>
          <w:szCs w:val="22"/>
        </w:rPr>
        <w:t xml:space="preserve">, but instead, housing, training and meals </w:t>
      </w:r>
      <w:r w:rsidR="002252C0">
        <w:rPr>
          <w:rFonts w:hint="eastAsia"/>
          <w:sz w:val="22"/>
          <w:szCs w:val="22"/>
        </w:rPr>
        <w:t>will be</w:t>
      </w:r>
      <w:r w:rsidR="00412A1A">
        <w:rPr>
          <w:rFonts w:hint="eastAsia"/>
          <w:sz w:val="22"/>
          <w:szCs w:val="22"/>
        </w:rPr>
        <w:t xml:space="preserve"> covered by the TaLK Program.</w:t>
      </w:r>
    </w:p>
    <w:p w:rsidR="0002408F" w:rsidRPr="0002408F" w:rsidRDefault="0002408F" w:rsidP="0002408F">
      <w:pPr>
        <w:pStyle w:val="NoSpacing"/>
        <w:rPr>
          <w:sz w:val="22"/>
          <w:szCs w:val="22"/>
        </w:rPr>
      </w:pPr>
    </w:p>
    <w:p w:rsidR="00190AB1" w:rsidRPr="0002408F" w:rsidRDefault="00190AB1" w:rsidP="00E108E9">
      <w:pPr>
        <w:pStyle w:val="NoSpacing"/>
        <w:numPr>
          <w:ilvl w:val="0"/>
          <w:numId w:val="9"/>
        </w:numPr>
        <w:rPr>
          <w:b/>
          <w:sz w:val="22"/>
          <w:szCs w:val="22"/>
        </w:rPr>
      </w:pPr>
      <w:r w:rsidRPr="0002408F">
        <w:rPr>
          <w:b/>
          <w:sz w:val="22"/>
          <w:szCs w:val="22"/>
        </w:rPr>
        <w:t>Settlement Allowance (one-time payment)</w:t>
      </w:r>
    </w:p>
    <w:p w:rsidR="00190AB1" w:rsidRDefault="00190AB1" w:rsidP="0002408F">
      <w:pPr>
        <w:pStyle w:val="NoSpacing"/>
        <w:rPr>
          <w:rFonts w:hint="eastAsia"/>
          <w:sz w:val="22"/>
          <w:szCs w:val="22"/>
        </w:rPr>
      </w:pPr>
      <w:r w:rsidRPr="0002408F">
        <w:rPr>
          <w:sz w:val="22"/>
          <w:szCs w:val="22"/>
        </w:rPr>
        <w:t xml:space="preserve">A fixed amount of KRW 300,000 is given </w:t>
      </w:r>
      <w:r w:rsidR="002252C0">
        <w:rPr>
          <w:rFonts w:hint="eastAsia"/>
          <w:sz w:val="22"/>
          <w:szCs w:val="22"/>
        </w:rPr>
        <w:t>generally within one month</w:t>
      </w:r>
      <w:r w:rsidRPr="0002408F">
        <w:rPr>
          <w:sz w:val="22"/>
          <w:szCs w:val="22"/>
        </w:rPr>
        <w:t xml:space="preserve"> after arrival at </w:t>
      </w:r>
      <w:r w:rsidR="002252C0">
        <w:rPr>
          <w:rFonts w:hint="eastAsia"/>
          <w:sz w:val="22"/>
          <w:szCs w:val="22"/>
        </w:rPr>
        <w:t xml:space="preserve">the </w:t>
      </w:r>
      <w:r w:rsidRPr="0002408F">
        <w:rPr>
          <w:sz w:val="22"/>
          <w:szCs w:val="22"/>
        </w:rPr>
        <w:t>elementary school.</w:t>
      </w:r>
    </w:p>
    <w:p w:rsidR="0002408F" w:rsidRPr="0002408F" w:rsidRDefault="0002408F" w:rsidP="0002408F">
      <w:pPr>
        <w:pStyle w:val="NoSpacing"/>
        <w:rPr>
          <w:sz w:val="22"/>
          <w:szCs w:val="22"/>
        </w:rPr>
      </w:pPr>
    </w:p>
    <w:p w:rsidR="00190AB1" w:rsidRPr="0002408F" w:rsidRDefault="00190AB1" w:rsidP="00E108E9">
      <w:pPr>
        <w:pStyle w:val="NoSpacing"/>
        <w:numPr>
          <w:ilvl w:val="0"/>
          <w:numId w:val="9"/>
        </w:numPr>
        <w:rPr>
          <w:b/>
          <w:sz w:val="22"/>
          <w:szCs w:val="22"/>
        </w:rPr>
      </w:pPr>
      <w:r w:rsidRPr="0002408F">
        <w:rPr>
          <w:b/>
          <w:sz w:val="22"/>
          <w:szCs w:val="22"/>
        </w:rPr>
        <w:t>Housing or Fixed Monthly Rent</w:t>
      </w:r>
    </w:p>
    <w:p w:rsidR="00D828E9" w:rsidRDefault="00190AB1" w:rsidP="0002408F">
      <w:pPr>
        <w:pStyle w:val="NoSpacing"/>
        <w:rPr>
          <w:rFonts w:hint="eastAsia"/>
          <w:sz w:val="22"/>
          <w:szCs w:val="22"/>
        </w:rPr>
      </w:pPr>
      <w:r w:rsidRPr="0002408F">
        <w:rPr>
          <w:sz w:val="22"/>
          <w:szCs w:val="22"/>
        </w:rPr>
        <w:t>The POE will decide the type of housing for each scholar. Monthly housing settlement (a fixed fee of KRW 400,000) may be provided instead, if a scholar wishes to make his or her own housing arrangement</w:t>
      </w:r>
      <w:r w:rsidR="00E114DD" w:rsidRPr="0002408F">
        <w:rPr>
          <w:rFonts w:hint="eastAsia"/>
          <w:sz w:val="22"/>
          <w:szCs w:val="22"/>
        </w:rPr>
        <w:t xml:space="preserve"> before his or her arrival in Korea</w:t>
      </w:r>
      <w:r w:rsidRPr="0002408F">
        <w:rPr>
          <w:sz w:val="22"/>
          <w:szCs w:val="22"/>
        </w:rPr>
        <w:t>. Any fees, charges, taxes and expenses incurred in using the apartment shall be borne by the scholar.</w:t>
      </w:r>
    </w:p>
    <w:p w:rsidR="0002408F" w:rsidRPr="0002408F" w:rsidRDefault="0002408F" w:rsidP="0002408F">
      <w:pPr>
        <w:pStyle w:val="NoSpacing"/>
        <w:rPr>
          <w:sz w:val="22"/>
          <w:szCs w:val="22"/>
        </w:rPr>
      </w:pPr>
    </w:p>
    <w:p w:rsidR="00190AB1" w:rsidRPr="0002408F" w:rsidRDefault="00190AB1" w:rsidP="00E108E9">
      <w:pPr>
        <w:pStyle w:val="NoSpacing"/>
        <w:numPr>
          <w:ilvl w:val="0"/>
          <w:numId w:val="9"/>
        </w:numPr>
        <w:rPr>
          <w:b/>
          <w:sz w:val="22"/>
          <w:szCs w:val="22"/>
        </w:rPr>
      </w:pPr>
      <w:r w:rsidRPr="0002408F">
        <w:rPr>
          <w:b/>
          <w:sz w:val="22"/>
          <w:szCs w:val="22"/>
        </w:rPr>
        <w:t>Entrance Allowance &amp; Exit Allowance</w:t>
      </w:r>
    </w:p>
    <w:p w:rsidR="00190AB1" w:rsidRPr="008C146F" w:rsidRDefault="008C146F" w:rsidP="0002408F">
      <w:pPr>
        <w:pStyle w:val="NoSpacing"/>
        <w:rPr>
          <w:rFonts w:hint="eastAsia"/>
          <w:sz w:val="22"/>
          <w:szCs w:val="22"/>
        </w:rPr>
      </w:pPr>
      <w:r>
        <w:rPr>
          <w:rFonts w:hint="eastAsia"/>
          <w:b/>
          <w:sz w:val="22"/>
          <w:szCs w:val="22"/>
        </w:rPr>
        <w:t xml:space="preserve">Entrance Allowance:  </w:t>
      </w:r>
      <w:r>
        <w:rPr>
          <w:rFonts w:hint="eastAsia"/>
          <w:sz w:val="22"/>
          <w:szCs w:val="22"/>
        </w:rPr>
        <w:t xml:space="preserve">Will be provided to the amount of 1,300,000 KRW </w:t>
      </w:r>
      <w:r>
        <w:rPr>
          <w:rFonts w:hint="eastAsia"/>
          <w:b/>
          <w:sz w:val="22"/>
          <w:szCs w:val="22"/>
        </w:rPr>
        <w:t>once</w:t>
      </w:r>
      <w:r>
        <w:rPr>
          <w:rFonts w:hint="eastAsia"/>
          <w:sz w:val="22"/>
          <w:szCs w:val="22"/>
        </w:rPr>
        <w:t xml:space="preserve"> for all TaLK Scholars within the first 5 months of the contract term.</w:t>
      </w:r>
      <w:r>
        <w:rPr>
          <w:b/>
          <w:sz w:val="22"/>
          <w:szCs w:val="22"/>
        </w:rPr>
        <w:br/>
      </w:r>
      <w:r>
        <w:rPr>
          <w:rFonts w:hint="eastAsia"/>
          <w:b/>
          <w:sz w:val="22"/>
          <w:szCs w:val="22"/>
        </w:rPr>
        <w:t xml:space="preserve">Exit Allowance:  </w:t>
      </w:r>
      <w:r>
        <w:rPr>
          <w:rFonts w:hint="eastAsia"/>
          <w:sz w:val="22"/>
          <w:szCs w:val="22"/>
        </w:rPr>
        <w:t xml:space="preserve">Will be provided an additional amount of 1,300,000 KRW </w:t>
      </w:r>
      <w:r>
        <w:rPr>
          <w:rFonts w:hint="eastAsia"/>
          <w:b/>
          <w:sz w:val="22"/>
          <w:szCs w:val="22"/>
        </w:rPr>
        <w:t>once</w:t>
      </w:r>
      <w:r>
        <w:rPr>
          <w:rFonts w:hint="eastAsia"/>
          <w:sz w:val="22"/>
          <w:szCs w:val="22"/>
        </w:rPr>
        <w:t xml:space="preserve"> only to TaLK Scholars </w:t>
      </w:r>
      <w:r>
        <w:rPr>
          <w:rFonts w:hint="eastAsia"/>
          <w:b/>
          <w:sz w:val="22"/>
          <w:szCs w:val="22"/>
        </w:rPr>
        <w:t xml:space="preserve">who have completed one consecutive year or longer with the TaLK Program.  </w:t>
      </w:r>
      <w:r>
        <w:rPr>
          <w:rFonts w:hint="eastAsia"/>
          <w:sz w:val="22"/>
          <w:szCs w:val="22"/>
        </w:rPr>
        <w:t xml:space="preserve">The exit allowance is </w:t>
      </w:r>
      <w:r w:rsidRPr="00284B8E">
        <w:rPr>
          <w:rFonts w:hint="eastAsia"/>
          <w:b/>
          <w:sz w:val="22"/>
          <w:szCs w:val="22"/>
        </w:rPr>
        <w:t>not</w:t>
      </w:r>
      <w:r>
        <w:rPr>
          <w:rFonts w:hint="eastAsia"/>
          <w:sz w:val="22"/>
          <w:szCs w:val="22"/>
        </w:rPr>
        <w:t xml:space="preserve"> provided to </w:t>
      </w:r>
      <w:r w:rsidR="00284B8E">
        <w:rPr>
          <w:rFonts w:hint="eastAsia"/>
          <w:sz w:val="22"/>
          <w:szCs w:val="22"/>
        </w:rPr>
        <w:t>those who complete the shorter 6-month term.</w:t>
      </w:r>
    </w:p>
    <w:p w:rsidR="0002408F" w:rsidRPr="0002408F" w:rsidRDefault="0002408F" w:rsidP="0002408F">
      <w:pPr>
        <w:pStyle w:val="NoSpacing"/>
        <w:rPr>
          <w:rFonts w:hint="eastAsia"/>
          <w:sz w:val="22"/>
          <w:szCs w:val="22"/>
        </w:rPr>
      </w:pPr>
    </w:p>
    <w:p w:rsidR="00190AB1" w:rsidRPr="0002408F" w:rsidRDefault="00190AB1" w:rsidP="00E108E9">
      <w:pPr>
        <w:pStyle w:val="NoSpacing"/>
        <w:numPr>
          <w:ilvl w:val="0"/>
          <w:numId w:val="9"/>
        </w:numPr>
        <w:rPr>
          <w:b/>
          <w:sz w:val="22"/>
          <w:szCs w:val="22"/>
        </w:rPr>
      </w:pPr>
      <w:r w:rsidRPr="0002408F">
        <w:rPr>
          <w:b/>
          <w:sz w:val="22"/>
          <w:szCs w:val="22"/>
        </w:rPr>
        <w:t>Medical Insurance Coverage</w:t>
      </w:r>
    </w:p>
    <w:p w:rsidR="00190AB1" w:rsidRPr="0002408F" w:rsidRDefault="00190AB1" w:rsidP="0002408F">
      <w:pPr>
        <w:pStyle w:val="NoSpacing"/>
        <w:rPr>
          <w:sz w:val="22"/>
          <w:szCs w:val="22"/>
        </w:rPr>
      </w:pPr>
      <w:r w:rsidRPr="0002408F">
        <w:rPr>
          <w:sz w:val="22"/>
          <w:szCs w:val="22"/>
        </w:rPr>
        <w:t xml:space="preserve">All TaLK scholars are provided the Study Abroad Health Insurance Plan during the </w:t>
      </w:r>
      <w:r w:rsidR="00AE5C52">
        <w:rPr>
          <w:rFonts w:hint="eastAsia"/>
          <w:sz w:val="22"/>
          <w:szCs w:val="22"/>
        </w:rPr>
        <w:t xml:space="preserve">first six months of the </w:t>
      </w:r>
      <w:r w:rsidRPr="0002408F">
        <w:rPr>
          <w:sz w:val="22"/>
          <w:szCs w:val="22"/>
        </w:rPr>
        <w:t>TaLK scholarship period. Each POE reserves the right to choose the type of insurance plan for their TaLK scholars and the scholars must adhere to the decisions made by their POE.</w:t>
      </w:r>
    </w:p>
    <w:p w:rsidR="009F56CC" w:rsidRDefault="00190AB1" w:rsidP="0002408F">
      <w:pPr>
        <w:pStyle w:val="NoSpacing"/>
        <w:rPr>
          <w:rFonts w:hint="eastAsia"/>
          <w:sz w:val="22"/>
          <w:szCs w:val="22"/>
        </w:rPr>
      </w:pPr>
      <w:r w:rsidRPr="0002408F">
        <w:rPr>
          <w:sz w:val="22"/>
          <w:szCs w:val="22"/>
        </w:rPr>
        <w:t>100% reimbursement is not applicable under the Study Abroad Health Insurance Plan. Medical insurance coverage does not begin until the school registers their scholars for an Alien Registration Card (ARC).</w:t>
      </w:r>
    </w:p>
    <w:p w:rsidR="00AE5C52" w:rsidRDefault="00AE5C52" w:rsidP="0002408F">
      <w:pPr>
        <w:pStyle w:val="NoSpacing"/>
        <w:rPr>
          <w:rFonts w:hint="eastAsia"/>
          <w:sz w:val="22"/>
          <w:szCs w:val="22"/>
        </w:rPr>
      </w:pPr>
      <w:r>
        <w:rPr>
          <w:rFonts w:hint="eastAsia"/>
          <w:sz w:val="22"/>
          <w:szCs w:val="22"/>
        </w:rPr>
        <w:t>Following the first six months, TaLK scholars will be automatically subscribed to the National Health Insurance Service, as mandated by Korean law (effective July 2019). Scholars will be responsible for 50% of the premium, while their POE will cover the remaining 50%.</w:t>
      </w:r>
    </w:p>
    <w:p w:rsidR="00AE5C52" w:rsidRDefault="00AE5C52" w:rsidP="0002408F">
      <w:pPr>
        <w:pStyle w:val="NoSpacing"/>
        <w:rPr>
          <w:rFonts w:hint="eastAsia"/>
          <w:sz w:val="22"/>
          <w:szCs w:val="22"/>
        </w:rPr>
      </w:pPr>
    </w:p>
    <w:p w:rsidR="00AE5C52" w:rsidRDefault="00AE5C52" w:rsidP="0002408F">
      <w:pPr>
        <w:pStyle w:val="NoSpacing"/>
        <w:rPr>
          <w:rFonts w:hint="eastAsia"/>
          <w:sz w:val="22"/>
          <w:szCs w:val="22"/>
        </w:rPr>
      </w:pPr>
    </w:p>
    <w:p w:rsidR="00AE5C52" w:rsidRDefault="00AE5C52" w:rsidP="0002408F">
      <w:pPr>
        <w:pStyle w:val="NoSpacing"/>
        <w:rPr>
          <w:rFonts w:hint="eastAsia"/>
          <w:sz w:val="22"/>
          <w:szCs w:val="22"/>
        </w:rPr>
      </w:pPr>
    </w:p>
    <w:p w:rsidR="00AE5C52" w:rsidRDefault="00AE5C52" w:rsidP="0002408F">
      <w:pPr>
        <w:pStyle w:val="NoSpacing"/>
        <w:rPr>
          <w:rFonts w:hint="eastAsia"/>
          <w:sz w:val="22"/>
          <w:szCs w:val="22"/>
        </w:rPr>
      </w:pPr>
    </w:p>
    <w:p w:rsidR="0002408F" w:rsidRPr="0002408F" w:rsidRDefault="0002408F" w:rsidP="0002408F">
      <w:pPr>
        <w:pStyle w:val="NoSpacing"/>
        <w:rPr>
          <w:sz w:val="22"/>
          <w:szCs w:val="22"/>
        </w:rPr>
      </w:pPr>
    </w:p>
    <w:tbl>
      <w:tblPr>
        <w:tblpPr w:leftFromText="142" w:rightFromText="142" w:vertAnchor="text" w:horzAnchor="margin" w:tblpXSpec="center" w:tblpY="621"/>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00" w:firstRow="0" w:lastRow="0" w:firstColumn="0" w:lastColumn="0" w:noHBand="0" w:noVBand="1"/>
      </w:tblPr>
      <w:tblGrid>
        <w:gridCol w:w="3147"/>
        <w:gridCol w:w="7105"/>
      </w:tblGrid>
      <w:tr w:rsidR="00C644BD" w:rsidRPr="0002408F" w:rsidTr="00C644BD">
        <w:trPr>
          <w:trHeight w:val="386"/>
        </w:trPr>
        <w:tc>
          <w:tcPr>
            <w:tcW w:w="3147" w:type="dxa"/>
            <w:tcBorders>
              <w:top w:val="single" w:sz="12" w:space="0" w:color="B2B2B2"/>
              <w:left w:val="single" w:sz="12" w:space="0" w:color="B2B2B2"/>
              <w:bottom w:val="single" w:sz="12" w:space="0" w:color="B2B2B2"/>
              <w:right w:val="single" w:sz="12" w:space="0" w:color="B2B2B2"/>
            </w:tcBorders>
            <w:tcMar>
              <w:top w:w="28" w:type="dxa"/>
              <w:left w:w="28" w:type="dxa"/>
              <w:bottom w:w="28" w:type="dxa"/>
              <w:right w:w="28" w:type="dxa"/>
            </w:tcMar>
            <w:vAlign w:val="center"/>
          </w:tcPr>
          <w:p w:rsidR="00C644BD" w:rsidRPr="00B21ACE" w:rsidRDefault="00C644BD" w:rsidP="00B21ACE">
            <w:pPr>
              <w:pStyle w:val="NoSpacing"/>
              <w:spacing w:before="0"/>
              <w:jc w:val="center"/>
              <w:rPr>
                <w:rFonts w:hint="eastAsia"/>
                <w:b/>
                <w:sz w:val="22"/>
                <w:szCs w:val="22"/>
              </w:rPr>
            </w:pPr>
            <w:r>
              <w:rPr>
                <w:rFonts w:hint="eastAsia"/>
                <w:b/>
                <w:sz w:val="22"/>
                <w:szCs w:val="22"/>
              </w:rPr>
              <w:t>Term Length</w:t>
            </w:r>
          </w:p>
        </w:tc>
        <w:tc>
          <w:tcPr>
            <w:tcW w:w="7105" w:type="dxa"/>
            <w:tcBorders>
              <w:top w:val="single" w:sz="12" w:space="0" w:color="B2B2B2"/>
              <w:left w:val="single" w:sz="12" w:space="0" w:color="B2B2B2"/>
              <w:bottom w:val="single" w:sz="12" w:space="0" w:color="B2B2B2"/>
              <w:right w:val="single" w:sz="12" w:space="0" w:color="B2B2B2"/>
            </w:tcBorders>
            <w:tcMar>
              <w:top w:w="28" w:type="dxa"/>
              <w:left w:w="28" w:type="dxa"/>
              <w:bottom w:w="28" w:type="dxa"/>
              <w:right w:w="28" w:type="dxa"/>
            </w:tcMar>
            <w:vAlign w:val="center"/>
          </w:tcPr>
          <w:p w:rsidR="00C644BD" w:rsidRPr="0002408F" w:rsidRDefault="00C644BD" w:rsidP="00C644BD">
            <w:pPr>
              <w:pStyle w:val="NoSpacing"/>
              <w:spacing w:before="0"/>
              <w:jc w:val="center"/>
              <w:rPr>
                <w:sz w:val="22"/>
                <w:szCs w:val="22"/>
              </w:rPr>
            </w:pPr>
            <w:r>
              <w:rPr>
                <w:rFonts w:hint="eastAsia"/>
                <w:sz w:val="22"/>
                <w:szCs w:val="22"/>
              </w:rPr>
              <w:t>Per 6 Months</w:t>
            </w:r>
          </w:p>
        </w:tc>
      </w:tr>
      <w:tr w:rsidR="00C644BD" w:rsidRPr="0002408F" w:rsidTr="00C644BD">
        <w:trPr>
          <w:trHeight w:val="386"/>
        </w:trPr>
        <w:tc>
          <w:tcPr>
            <w:tcW w:w="3147" w:type="dxa"/>
            <w:tcBorders>
              <w:top w:val="single" w:sz="12" w:space="0" w:color="B2B2B2"/>
              <w:left w:val="single" w:sz="12" w:space="0" w:color="B2B2B2"/>
              <w:bottom w:val="single" w:sz="12" w:space="0" w:color="B2B2B2"/>
              <w:right w:val="single" w:sz="12" w:space="0" w:color="B2B2B2"/>
            </w:tcBorders>
            <w:tcMar>
              <w:top w:w="28" w:type="dxa"/>
              <w:left w:w="28" w:type="dxa"/>
              <w:bottom w:w="28" w:type="dxa"/>
              <w:right w:w="28" w:type="dxa"/>
            </w:tcMar>
            <w:vAlign w:val="center"/>
          </w:tcPr>
          <w:p w:rsidR="00C644BD" w:rsidRPr="00B21ACE" w:rsidRDefault="00C644BD" w:rsidP="00B21ACE">
            <w:pPr>
              <w:pStyle w:val="NoSpacing"/>
              <w:spacing w:before="0"/>
              <w:jc w:val="center"/>
              <w:rPr>
                <w:b/>
                <w:sz w:val="22"/>
                <w:szCs w:val="22"/>
              </w:rPr>
            </w:pPr>
            <w:r w:rsidRPr="00B21ACE">
              <w:rPr>
                <w:rFonts w:hint="eastAsia"/>
                <w:b/>
                <w:sz w:val="22"/>
                <w:szCs w:val="22"/>
              </w:rPr>
              <w:t>Vacation Days</w:t>
            </w:r>
            <w:r>
              <w:rPr>
                <w:rFonts w:hint="eastAsia"/>
                <w:b/>
                <w:sz w:val="22"/>
                <w:szCs w:val="22"/>
              </w:rPr>
              <w:t xml:space="preserve"> (Per Term)</w:t>
            </w:r>
          </w:p>
        </w:tc>
        <w:tc>
          <w:tcPr>
            <w:tcW w:w="7105" w:type="dxa"/>
            <w:tcBorders>
              <w:top w:val="single" w:sz="12" w:space="0" w:color="B2B2B2"/>
              <w:left w:val="single" w:sz="12" w:space="0" w:color="B2B2B2"/>
              <w:bottom w:val="single" w:sz="12" w:space="0" w:color="B2B2B2"/>
              <w:right w:val="single" w:sz="12" w:space="0" w:color="B2B2B2"/>
            </w:tcBorders>
            <w:tcMar>
              <w:top w:w="28" w:type="dxa"/>
              <w:left w:w="28" w:type="dxa"/>
              <w:bottom w:w="28" w:type="dxa"/>
              <w:right w:w="28" w:type="dxa"/>
            </w:tcMar>
            <w:vAlign w:val="center"/>
          </w:tcPr>
          <w:p w:rsidR="00C644BD" w:rsidRPr="0002408F" w:rsidRDefault="00C644BD" w:rsidP="00B21ACE">
            <w:pPr>
              <w:pStyle w:val="NoSpacing"/>
              <w:spacing w:before="0"/>
              <w:jc w:val="center"/>
              <w:rPr>
                <w:sz w:val="22"/>
                <w:szCs w:val="22"/>
              </w:rPr>
            </w:pPr>
            <w:r>
              <w:rPr>
                <w:rFonts w:hint="eastAsia"/>
                <w:sz w:val="22"/>
                <w:szCs w:val="22"/>
              </w:rPr>
              <w:t>7 Business Days</w:t>
            </w:r>
          </w:p>
        </w:tc>
      </w:tr>
    </w:tbl>
    <w:p w:rsidR="00190AB1" w:rsidRPr="0002408F" w:rsidRDefault="0002408F" w:rsidP="00E108E9">
      <w:pPr>
        <w:pStyle w:val="NoSpacing"/>
        <w:numPr>
          <w:ilvl w:val="0"/>
          <w:numId w:val="9"/>
        </w:numPr>
        <w:rPr>
          <w:rFonts w:hint="eastAsia"/>
          <w:b/>
          <w:sz w:val="22"/>
          <w:szCs w:val="22"/>
        </w:rPr>
      </w:pPr>
      <w:r>
        <w:rPr>
          <w:b/>
          <w:sz w:val="22"/>
          <w:szCs w:val="22"/>
        </w:rPr>
        <w:t>Vacation &amp; Sick Leave</w:t>
      </w:r>
    </w:p>
    <w:p w:rsidR="000E3E55" w:rsidRPr="0002408F" w:rsidRDefault="00190AB1" w:rsidP="0002408F">
      <w:pPr>
        <w:pStyle w:val="NoSpacing"/>
        <w:rPr>
          <w:sz w:val="22"/>
          <w:szCs w:val="22"/>
        </w:rPr>
      </w:pPr>
      <w:r w:rsidRPr="0002408F">
        <w:rPr>
          <w:sz w:val="22"/>
          <w:szCs w:val="22"/>
        </w:rPr>
        <w:t xml:space="preserve">Vacation leave must be requested at least 15 days in advance and must be authorized by the Principal. </w:t>
      </w:r>
    </w:p>
    <w:p w:rsidR="004E65C4" w:rsidRDefault="004E65C4" w:rsidP="0002408F">
      <w:pPr>
        <w:pStyle w:val="NoSpacing"/>
        <w:rPr>
          <w:rFonts w:hint="eastAsia"/>
          <w:sz w:val="22"/>
          <w:szCs w:val="22"/>
        </w:rPr>
      </w:pPr>
    </w:p>
    <w:p w:rsidR="000E3E55" w:rsidRDefault="000E3E55" w:rsidP="0002408F">
      <w:pPr>
        <w:pStyle w:val="NoSpacing"/>
        <w:rPr>
          <w:rFonts w:hint="eastAsia"/>
          <w:sz w:val="22"/>
          <w:szCs w:val="22"/>
        </w:rPr>
      </w:pPr>
      <w:r w:rsidRPr="0002408F">
        <w:rPr>
          <w:sz w:val="22"/>
          <w:szCs w:val="22"/>
        </w:rPr>
        <w:t xml:space="preserve">Under no circumstances should any TaLK scholar be absent without notifying the mentor teacher. A doctor's medical report (or a physician's note) must be submitted if sick leave is taken for three (3) or more calendar days. All class periods missed due to sick leave must be made up. </w:t>
      </w:r>
    </w:p>
    <w:p w:rsidR="0002408F" w:rsidRDefault="0002408F" w:rsidP="0002408F">
      <w:pPr>
        <w:pStyle w:val="NoSpacing"/>
        <w:rPr>
          <w:rFonts w:hint="eastAsia"/>
          <w:sz w:val="22"/>
          <w:szCs w:val="22"/>
        </w:rPr>
      </w:pPr>
    </w:p>
    <w:p w:rsidR="00190AB1" w:rsidRPr="0002408F" w:rsidRDefault="00190AB1" w:rsidP="00E108E9">
      <w:pPr>
        <w:pStyle w:val="NoSpacing"/>
        <w:numPr>
          <w:ilvl w:val="0"/>
          <w:numId w:val="9"/>
        </w:numPr>
        <w:rPr>
          <w:b/>
          <w:sz w:val="22"/>
          <w:szCs w:val="22"/>
        </w:rPr>
      </w:pPr>
      <w:r w:rsidRPr="0002408F">
        <w:rPr>
          <w:b/>
          <w:sz w:val="22"/>
          <w:szCs w:val="22"/>
        </w:rPr>
        <w:t>TaLK Orientation</w:t>
      </w:r>
    </w:p>
    <w:p w:rsidR="001D72D6" w:rsidRPr="0002408F" w:rsidRDefault="001D72D6" w:rsidP="0002408F">
      <w:pPr>
        <w:pStyle w:val="NoSpacing"/>
        <w:rPr>
          <w:rFonts w:hint="eastAsia"/>
          <w:sz w:val="22"/>
          <w:szCs w:val="22"/>
        </w:rPr>
      </w:pPr>
      <w:r w:rsidRPr="0002408F">
        <w:rPr>
          <w:rFonts w:hint="eastAsia"/>
          <w:sz w:val="22"/>
          <w:szCs w:val="22"/>
        </w:rPr>
        <w:t>The online pre-orientation tra</w:t>
      </w:r>
      <w:r w:rsidR="009B110D">
        <w:rPr>
          <w:rFonts w:hint="eastAsia"/>
          <w:sz w:val="22"/>
          <w:szCs w:val="22"/>
        </w:rPr>
        <w:t xml:space="preserve">ining, </w:t>
      </w:r>
      <w:r w:rsidRPr="0002408F">
        <w:rPr>
          <w:rFonts w:hint="eastAsia"/>
          <w:sz w:val="22"/>
          <w:szCs w:val="22"/>
        </w:rPr>
        <w:t>on-site orientation</w:t>
      </w:r>
      <w:r w:rsidR="009B110D">
        <w:rPr>
          <w:rFonts w:hint="eastAsia"/>
          <w:sz w:val="22"/>
          <w:szCs w:val="22"/>
        </w:rPr>
        <w:t xml:space="preserve"> and online in-service training</w:t>
      </w:r>
      <w:r w:rsidRPr="0002408F">
        <w:rPr>
          <w:rFonts w:hint="eastAsia"/>
          <w:sz w:val="22"/>
          <w:szCs w:val="22"/>
        </w:rPr>
        <w:t xml:space="preserve"> are designed to give TaLK scholars the foundation they need to make a successful start in their teaching career and life in Korea. </w:t>
      </w:r>
    </w:p>
    <w:p w:rsidR="00190AB1" w:rsidRPr="0002408F" w:rsidRDefault="00190AB1" w:rsidP="0002408F">
      <w:pPr>
        <w:pStyle w:val="NoSpacing"/>
        <w:rPr>
          <w:sz w:val="22"/>
          <w:szCs w:val="22"/>
        </w:rPr>
      </w:pPr>
      <w:r w:rsidRPr="0002408F">
        <w:rPr>
          <w:sz w:val="22"/>
          <w:szCs w:val="22"/>
        </w:rPr>
        <w:t>Each participant will have the opportunity to learn about life as a TaLK scholar and a chance to have his/her questions and concerns be answered during th</w:t>
      </w:r>
      <w:r w:rsidR="001D72D6" w:rsidRPr="0002408F">
        <w:rPr>
          <w:rFonts w:hint="eastAsia"/>
          <w:sz w:val="22"/>
          <w:szCs w:val="22"/>
        </w:rPr>
        <w:t>e on-site orientation</w:t>
      </w:r>
      <w:r w:rsidRPr="0002408F">
        <w:rPr>
          <w:sz w:val="22"/>
          <w:szCs w:val="22"/>
        </w:rPr>
        <w:t xml:space="preserve"> period. They will also have the opportunity to meet with their POE supervisor, mentor teacher and Korean scholar(s). </w:t>
      </w:r>
    </w:p>
    <w:p w:rsidR="001D72D6" w:rsidRPr="0002408F" w:rsidRDefault="001D72D6" w:rsidP="00E108E9">
      <w:pPr>
        <w:pStyle w:val="NoSpacing"/>
        <w:numPr>
          <w:ilvl w:val="0"/>
          <w:numId w:val="10"/>
        </w:numPr>
        <w:rPr>
          <w:rFonts w:hint="eastAsia"/>
          <w:sz w:val="22"/>
          <w:szCs w:val="22"/>
        </w:rPr>
      </w:pPr>
      <w:r w:rsidRPr="005E4241">
        <w:rPr>
          <w:rFonts w:hint="eastAsia"/>
          <w:b/>
          <w:sz w:val="22"/>
          <w:szCs w:val="22"/>
        </w:rPr>
        <w:t>Online Pre-orientation</w:t>
      </w:r>
      <w:r w:rsidRPr="0002408F">
        <w:rPr>
          <w:rFonts w:hint="eastAsia"/>
          <w:sz w:val="22"/>
          <w:szCs w:val="22"/>
        </w:rPr>
        <w:t xml:space="preserve">: </w:t>
      </w:r>
      <w:r w:rsidR="005E4241">
        <w:rPr>
          <w:rFonts w:hint="eastAsia"/>
          <w:sz w:val="22"/>
          <w:szCs w:val="22"/>
        </w:rPr>
        <w:t xml:space="preserve"> Must be completed before their entry into Korea.</w:t>
      </w:r>
    </w:p>
    <w:p w:rsidR="00A412A7" w:rsidRPr="0002408F" w:rsidRDefault="00190AB1" w:rsidP="00E108E9">
      <w:pPr>
        <w:pStyle w:val="NoSpacing"/>
        <w:numPr>
          <w:ilvl w:val="0"/>
          <w:numId w:val="10"/>
        </w:numPr>
        <w:rPr>
          <w:sz w:val="22"/>
          <w:szCs w:val="22"/>
        </w:rPr>
      </w:pPr>
      <w:r w:rsidRPr="005E4241">
        <w:rPr>
          <w:b/>
          <w:sz w:val="22"/>
          <w:szCs w:val="22"/>
        </w:rPr>
        <w:t>TaLK</w:t>
      </w:r>
      <w:r w:rsidR="001D72D6" w:rsidRPr="005E4241">
        <w:rPr>
          <w:rFonts w:hint="eastAsia"/>
          <w:b/>
          <w:sz w:val="22"/>
          <w:szCs w:val="22"/>
        </w:rPr>
        <w:t xml:space="preserve"> On-site</w:t>
      </w:r>
      <w:r w:rsidRPr="005E4241">
        <w:rPr>
          <w:b/>
          <w:sz w:val="22"/>
          <w:szCs w:val="22"/>
        </w:rPr>
        <w:t xml:space="preserve"> Orientation</w:t>
      </w:r>
      <w:r w:rsidRPr="0002408F">
        <w:rPr>
          <w:sz w:val="22"/>
          <w:szCs w:val="22"/>
        </w:rPr>
        <w:t xml:space="preserve">: </w:t>
      </w:r>
      <w:r w:rsidR="00412A1A">
        <w:rPr>
          <w:rFonts w:hint="eastAsia"/>
          <w:sz w:val="22"/>
          <w:szCs w:val="22"/>
        </w:rPr>
        <w:t xml:space="preserve"> </w:t>
      </w:r>
      <w:r w:rsidR="00D564E4">
        <w:rPr>
          <w:rFonts w:hint="eastAsia"/>
          <w:sz w:val="22"/>
          <w:szCs w:val="22"/>
        </w:rPr>
        <w:t>TBA</w:t>
      </w:r>
      <w:r w:rsidR="0088098F">
        <w:rPr>
          <w:rFonts w:hint="eastAsia"/>
          <w:sz w:val="22"/>
          <w:szCs w:val="22"/>
        </w:rPr>
        <w:t xml:space="preserve"> (Early </w:t>
      </w:r>
      <w:r w:rsidR="00202553">
        <w:rPr>
          <w:rFonts w:hint="eastAsia"/>
          <w:sz w:val="22"/>
          <w:szCs w:val="22"/>
        </w:rPr>
        <w:t xml:space="preserve">August </w:t>
      </w:r>
      <w:r w:rsidR="0088098F">
        <w:rPr>
          <w:rFonts w:hint="eastAsia"/>
          <w:sz w:val="22"/>
          <w:szCs w:val="22"/>
        </w:rPr>
        <w:t xml:space="preserve">and </w:t>
      </w:r>
      <w:r w:rsidR="00202553">
        <w:rPr>
          <w:rFonts w:hint="eastAsia"/>
          <w:sz w:val="22"/>
          <w:szCs w:val="22"/>
        </w:rPr>
        <w:t>February</w:t>
      </w:r>
      <w:r w:rsidR="0088098F">
        <w:rPr>
          <w:rFonts w:hint="eastAsia"/>
          <w:sz w:val="22"/>
          <w:szCs w:val="22"/>
        </w:rPr>
        <w:t>, respectively)</w:t>
      </w:r>
    </w:p>
    <w:p w:rsidR="00A412A7" w:rsidRPr="0002408F" w:rsidRDefault="00190AB1" w:rsidP="00E108E9">
      <w:pPr>
        <w:pStyle w:val="NoSpacing"/>
        <w:numPr>
          <w:ilvl w:val="0"/>
          <w:numId w:val="10"/>
        </w:numPr>
        <w:rPr>
          <w:sz w:val="22"/>
          <w:szCs w:val="22"/>
        </w:rPr>
      </w:pPr>
      <w:r w:rsidRPr="005E4241">
        <w:rPr>
          <w:b/>
          <w:sz w:val="22"/>
          <w:szCs w:val="22"/>
        </w:rPr>
        <w:t>POE Orientati</w:t>
      </w:r>
      <w:r w:rsidR="00F40D90" w:rsidRPr="005E4241">
        <w:rPr>
          <w:b/>
          <w:sz w:val="22"/>
          <w:szCs w:val="22"/>
        </w:rPr>
        <w:t>on &amp; School Placement</w:t>
      </w:r>
      <w:r w:rsidR="00F40D90" w:rsidRPr="0002408F">
        <w:rPr>
          <w:sz w:val="22"/>
          <w:szCs w:val="22"/>
        </w:rPr>
        <w:t xml:space="preserve">: </w:t>
      </w:r>
      <w:r w:rsidR="005E4241">
        <w:rPr>
          <w:rFonts w:hint="eastAsia"/>
          <w:sz w:val="22"/>
          <w:szCs w:val="22"/>
        </w:rPr>
        <w:t xml:space="preserve"> </w:t>
      </w:r>
      <w:r w:rsidR="00D564E4">
        <w:rPr>
          <w:rFonts w:hint="eastAsia"/>
          <w:sz w:val="22"/>
          <w:szCs w:val="22"/>
        </w:rPr>
        <w:t>TBA</w:t>
      </w:r>
      <w:r w:rsidR="0077551F">
        <w:rPr>
          <w:rFonts w:hint="eastAsia"/>
          <w:sz w:val="22"/>
          <w:szCs w:val="22"/>
        </w:rPr>
        <w:t xml:space="preserve"> (Late </w:t>
      </w:r>
      <w:r w:rsidR="00202553">
        <w:rPr>
          <w:rFonts w:hint="eastAsia"/>
          <w:sz w:val="22"/>
          <w:szCs w:val="22"/>
        </w:rPr>
        <w:t>August</w:t>
      </w:r>
      <w:r w:rsidR="0077551F">
        <w:rPr>
          <w:rFonts w:hint="eastAsia"/>
          <w:sz w:val="22"/>
          <w:szCs w:val="22"/>
        </w:rPr>
        <w:t xml:space="preserve"> and </w:t>
      </w:r>
      <w:r w:rsidR="00202553">
        <w:rPr>
          <w:rFonts w:hint="eastAsia"/>
          <w:sz w:val="22"/>
          <w:szCs w:val="22"/>
        </w:rPr>
        <w:t>February</w:t>
      </w:r>
      <w:r w:rsidR="0077551F">
        <w:rPr>
          <w:rFonts w:hint="eastAsia"/>
          <w:sz w:val="22"/>
          <w:szCs w:val="22"/>
        </w:rPr>
        <w:t>, respectively)</w:t>
      </w:r>
    </w:p>
    <w:p w:rsidR="005E4241" w:rsidRDefault="00190AB1" w:rsidP="0002408F">
      <w:pPr>
        <w:pStyle w:val="NoSpacing"/>
        <w:rPr>
          <w:rFonts w:hint="eastAsia"/>
          <w:sz w:val="22"/>
          <w:szCs w:val="22"/>
        </w:rPr>
      </w:pPr>
      <w:r w:rsidRPr="0002408F">
        <w:rPr>
          <w:sz w:val="22"/>
          <w:szCs w:val="22"/>
        </w:rPr>
        <w:t xml:space="preserve">All expenses including food, accommodation and participation in activities during the </w:t>
      </w:r>
      <w:r w:rsidR="00FB5673" w:rsidRPr="0002408F">
        <w:rPr>
          <w:rFonts w:hint="eastAsia"/>
          <w:sz w:val="22"/>
          <w:szCs w:val="22"/>
        </w:rPr>
        <w:t xml:space="preserve">on-site </w:t>
      </w:r>
      <w:r w:rsidRPr="0002408F">
        <w:rPr>
          <w:sz w:val="22"/>
          <w:szCs w:val="22"/>
        </w:rPr>
        <w:t>orientation will be covered by the TaLK Program. If, for any reason, a scholar fails to complete the orientation, it will be considered as a breach of the scholarship term, thereby prohibiting them from further participation in the program.</w:t>
      </w:r>
    </w:p>
    <w:p w:rsidR="00190AB1" w:rsidRPr="0002408F" w:rsidRDefault="00190AB1" w:rsidP="0002408F">
      <w:pPr>
        <w:pStyle w:val="NoSpacing"/>
        <w:rPr>
          <w:sz w:val="22"/>
          <w:szCs w:val="22"/>
        </w:rPr>
      </w:pPr>
      <w:r w:rsidRPr="0002408F">
        <w:rPr>
          <w:sz w:val="22"/>
          <w:szCs w:val="22"/>
        </w:rPr>
        <w:t xml:space="preserve"> </w:t>
      </w:r>
    </w:p>
    <w:p w:rsidR="00190AB1" w:rsidRPr="0002408F" w:rsidRDefault="00C644BD" w:rsidP="00E108E9">
      <w:pPr>
        <w:pStyle w:val="NoSpacing"/>
        <w:numPr>
          <w:ilvl w:val="0"/>
          <w:numId w:val="9"/>
        </w:numPr>
        <w:rPr>
          <w:b/>
          <w:sz w:val="22"/>
          <w:szCs w:val="22"/>
        </w:rPr>
      </w:pPr>
      <w:r>
        <w:rPr>
          <w:rFonts w:hint="eastAsia"/>
          <w:b/>
          <w:sz w:val="22"/>
          <w:szCs w:val="22"/>
        </w:rPr>
        <w:t>Co-Teaching</w:t>
      </w:r>
      <w:r w:rsidR="00190AB1" w:rsidRPr="0002408F">
        <w:rPr>
          <w:b/>
          <w:sz w:val="22"/>
          <w:szCs w:val="22"/>
        </w:rPr>
        <w:t xml:space="preserve"> System</w:t>
      </w:r>
    </w:p>
    <w:p w:rsidR="00D828E9" w:rsidRPr="00C644BD" w:rsidRDefault="00190AB1" w:rsidP="0002408F">
      <w:pPr>
        <w:pStyle w:val="NoSpacing"/>
        <w:rPr>
          <w:rFonts w:hint="eastAsia"/>
          <w:b/>
          <w:sz w:val="22"/>
          <w:szCs w:val="22"/>
        </w:rPr>
      </w:pPr>
      <w:r w:rsidRPr="0002408F">
        <w:rPr>
          <w:sz w:val="22"/>
          <w:szCs w:val="22"/>
        </w:rPr>
        <w:t xml:space="preserve">POE-designated co-scholars (Korean university students) </w:t>
      </w:r>
      <w:r w:rsidR="005E4241" w:rsidRPr="00C644BD">
        <w:rPr>
          <w:rFonts w:hint="eastAsia"/>
          <w:b/>
          <w:sz w:val="22"/>
          <w:szCs w:val="22"/>
        </w:rPr>
        <w:t>may</w:t>
      </w:r>
      <w:r w:rsidR="005E4241" w:rsidRPr="00C644BD">
        <w:rPr>
          <w:b/>
          <w:sz w:val="22"/>
          <w:szCs w:val="22"/>
        </w:rPr>
        <w:t xml:space="preserve"> </w:t>
      </w:r>
      <w:r w:rsidR="005E4241" w:rsidRPr="00C644BD">
        <w:rPr>
          <w:rFonts w:hint="eastAsia"/>
          <w:b/>
          <w:sz w:val="22"/>
          <w:szCs w:val="22"/>
        </w:rPr>
        <w:t>be present</w:t>
      </w:r>
      <w:r w:rsidR="005E4241">
        <w:rPr>
          <w:rFonts w:hint="eastAsia"/>
          <w:sz w:val="22"/>
          <w:szCs w:val="22"/>
        </w:rPr>
        <w:t xml:space="preserve"> to teach cooperatively with the Overseas TaLK Scholar.  </w:t>
      </w:r>
      <w:r w:rsidR="005E4241" w:rsidRPr="00C644BD">
        <w:rPr>
          <w:rFonts w:hint="eastAsia"/>
          <w:b/>
          <w:sz w:val="22"/>
          <w:szCs w:val="22"/>
        </w:rPr>
        <w:t xml:space="preserve">This is </w:t>
      </w:r>
      <w:r w:rsidR="00387114">
        <w:rPr>
          <w:rFonts w:hint="eastAsia"/>
          <w:b/>
          <w:sz w:val="22"/>
          <w:szCs w:val="22"/>
        </w:rPr>
        <w:t xml:space="preserve">highly </w:t>
      </w:r>
      <w:r w:rsidR="005E4241" w:rsidRPr="00C644BD">
        <w:rPr>
          <w:rFonts w:hint="eastAsia"/>
          <w:b/>
          <w:sz w:val="22"/>
          <w:szCs w:val="22"/>
        </w:rPr>
        <w:t>subject</w:t>
      </w:r>
      <w:r w:rsidR="0031744F">
        <w:rPr>
          <w:rFonts w:hint="eastAsia"/>
          <w:b/>
          <w:sz w:val="22"/>
          <w:szCs w:val="22"/>
        </w:rPr>
        <w:t xml:space="preserve"> to</w:t>
      </w:r>
      <w:r w:rsidR="005E4241" w:rsidRPr="00C644BD">
        <w:rPr>
          <w:rFonts w:hint="eastAsia"/>
          <w:b/>
          <w:sz w:val="22"/>
          <w:szCs w:val="22"/>
        </w:rPr>
        <w:t xml:space="preserve"> availability.</w:t>
      </w:r>
    </w:p>
    <w:p w:rsidR="005E4241" w:rsidRPr="0002408F" w:rsidRDefault="005E4241" w:rsidP="0002408F">
      <w:pPr>
        <w:pStyle w:val="NoSpacing"/>
        <w:rPr>
          <w:sz w:val="22"/>
          <w:szCs w:val="22"/>
        </w:rPr>
      </w:pPr>
    </w:p>
    <w:p w:rsidR="00190AB1" w:rsidRPr="0002408F" w:rsidRDefault="00190AB1" w:rsidP="00E108E9">
      <w:pPr>
        <w:pStyle w:val="NoSpacing"/>
        <w:numPr>
          <w:ilvl w:val="0"/>
          <w:numId w:val="9"/>
        </w:numPr>
        <w:rPr>
          <w:b/>
          <w:sz w:val="22"/>
          <w:szCs w:val="22"/>
        </w:rPr>
      </w:pPr>
      <w:r w:rsidRPr="0002408F">
        <w:rPr>
          <w:b/>
          <w:sz w:val="22"/>
          <w:szCs w:val="22"/>
        </w:rPr>
        <w:t>Government Scholarship Certificate</w:t>
      </w:r>
    </w:p>
    <w:p w:rsidR="00190AB1" w:rsidRDefault="00190AB1" w:rsidP="0002408F">
      <w:pPr>
        <w:pStyle w:val="NoSpacing"/>
        <w:rPr>
          <w:rFonts w:hint="eastAsia"/>
          <w:sz w:val="22"/>
          <w:szCs w:val="22"/>
        </w:rPr>
      </w:pPr>
      <w:r w:rsidRPr="0002408F">
        <w:rPr>
          <w:sz w:val="22"/>
          <w:szCs w:val="22"/>
        </w:rPr>
        <w:t xml:space="preserve">A certificate of Korean Government Scholarship will be awarded at the end of the scholarship term to those who have successfully completed their term in the TaLK Program. </w:t>
      </w:r>
    </w:p>
    <w:p w:rsidR="005E4241" w:rsidRPr="0002408F" w:rsidRDefault="005E4241" w:rsidP="0002408F">
      <w:pPr>
        <w:pStyle w:val="NoSpacing"/>
        <w:rPr>
          <w:sz w:val="22"/>
          <w:szCs w:val="22"/>
        </w:rPr>
      </w:pPr>
    </w:p>
    <w:p w:rsidR="00190AB1" w:rsidRPr="0002408F" w:rsidRDefault="00F40D90" w:rsidP="00E108E9">
      <w:pPr>
        <w:pStyle w:val="NoSpacing"/>
        <w:numPr>
          <w:ilvl w:val="0"/>
          <w:numId w:val="9"/>
        </w:numPr>
        <w:rPr>
          <w:b/>
          <w:sz w:val="22"/>
          <w:szCs w:val="22"/>
        </w:rPr>
      </w:pPr>
      <w:r w:rsidRPr="0002408F">
        <w:rPr>
          <w:rFonts w:hint="eastAsia"/>
          <w:b/>
          <w:sz w:val="22"/>
          <w:szCs w:val="22"/>
        </w:rPr>
        <w:t>C</w:t>
      </w:r>
      <w:r w:rsidR="00190AB1" w:rsidRPr="0002408F">
        <w:rPr>
          <w:b/>
          <w:sz w:val="22"/>
          <w:szCs w:val="22"/>
        </w:rPr>
        <w:t>ultural Experience Programs</w:t>
      </w:r>
    </w:p>
    <w:p w:rsidR="00E8785B" w:rsidRPr="0002408F" w:rsidRDefault="005E4241" w:rsidP="0002408F">
      <w:pPr>
        <w:pStyle w:val="NoSpacing"/>
        <w:rPr>
          <w:rFonts w:hint="eastAsia"/>
          <w:sz w:val="22"/>
          <w:szCs w:val="22"/>
        </w:rPr>
      </w:pPr>
      <w:r>
        <w:rPr>
          <w:rFonts w:hint="eastAsia"/>
          <w:sz w:val="22"/>
          <w:szCs w:val="22"/>
        </w:rPr>
        <w:t>P</w:t>
      </w:r>
      <w:r w:rsidR="00190AB1" w:rsidRPr="0002408F">
        <w:rPr>
          <w:sz w:val="22"/>
          <w:szCs w:val="22"/>
        </w:rPr>
        <w:t xml:space="preserve">rograms for experiencing the Korean culture </w:t>
      </w:r>
      <w:r>
        <w:rPr>
          <w:rFonts w:hint="eastAsia"/>
          <w:sz w:val="22"/>
          <w:szCs w:val="22"/>
        </w:rPr>
        <w:t>may</w:t>
      </w:r>
      <w:r w:rsidR="00190AB1" w:rsidRPr="0002408F">
        <w:rPr>
          <w:sz w:val="22"/>
          <w:szCs w:val="22"/>
        </w:rPr>
        <w:t xml:space="preserve"> be arranged by </w:t>
      </w:r>
      <w:r>
        <w:rPr>
          <w:rFonts w:hint="eastAsia"/>
          <w:sz w:val="22"/>
          <w:szCs w:val="22"/>
        </w:rPr>
        <w:t>each respective</w:t>
      </w:r>
      <w:r w:rsidR="00190AB1" w:rsidRPr="0002408F">
        <w:rPr>
          <w:sz w:val="22"/>
          <w:szCs w:val="22"/>
        </w:rPr>
        <w:t xml:space="preserve"> POE. </w:t>
      </w:r>
      <w:r w:rsidR="0062402E">
        <w:rPr>
          <w:rFonts w:hint="eastAsia"/>
          <w:sz w:val="22"/>
          <w:szCs w:val="22"/>
        </w:rPr>
        <w:t xml:space="preserve"> </w:t>
      </w:r>
      <w:r w:rsidR="00190AB1" w:rsidRPr="0002408F">
        <w:rPr>
          <w:sz w:val="22"/>
          <w:szCs w:val="22"/>
        </w:rPr>
        <w:t xml:space="preserve">Cultural experiences </w:t>
      </w:r>
      <w:r w:rsidR="0062402E">
        <w:rPr>
          <w:rFonts w:hint="eastAsia"/>
          <w:sz w:val="22"/>
          <w:szCs w:val="22"/>
        </w:rPr>
        <w:t xml:space="preserve">may </w:t>
      </w:r>
      <w:r w:rsidR="00190AB1" w:rsidRPr="0002408F">
        <w:rPr>
          <w:sz w:val="22"/>
          <w:szCs w:val="22"/>
        </w:rPr>
        <w:t xml:space="preserve">be held on the weekends or weekdays under the POE's discretion. </w:t>
      </w:r>
    </w:p>
    <w:p w:rsidR="00E8785B" w:rsidRDefault="00E8785B" w:rsidP="00C63A8F">
      <w:pPr>
        <w:pStyle w:val="NoSpacing"/>
        <w:rPr>
          <w:rFonts w:ascii="Verdana" w:hAnsi="Verdana" w:hint="eastAsia"/>
          <w:color w:val="7F7F7F"/>
        </w:rPr>
      </w:pPr>
    </w:p>
    <w:p w:rsidR="00AE5C52" w:rsidRDefault="00AE5C52" w:rsidP="00C63A8F">
      <w:pPr>
        <w:pStyle w:val="NoSpacing"/>
        <w:rPr>
          <w:rFonts w:ascii="Verdana" w:hAnsi="Verdana" w:hint="eastAsia"/>
          <w:color w:val="7F7F7F"/>
        </w:rPr>
      </w:pPr>
    </w:p>
    <w:p w:rsidR="00AE5C52" w:rsidRDefault="00AE5C52" w:rsidP="00C63A8F">
      <w:pPr>
        <w:pStyle w:val="NoSpacing"/>
        <w:rPr>
          <w:rFonts w:ascii="Verdana" w:hAnsi="Verdana" w:hint="eastAsia"/>
          <w:color w:val="7F7F7F"/>
        </w:rPr>
      </w:pPr>
    </w:p>
    <w:p w:rsidR="00AE5C52" w:rsidRDefault="00AE5C52" w:rsidP="00C63A8F">
      <w:pPr>
        <w:pStyle w:val="NoSpacing"/>
        <w:rPr>
          <w:rFonts w:ascii="Verdana" w:hAnsi="Verdana" w:hint="eastAsia"/>
          <w:color w:val="7F7F7F"/>
        </w:rPr>
      </w:pPr>
    </w:p>
    <w:p w:rsidR="00AE5C52" w:rsidRDefault="00AE5C52" w:rsidP="00C63A8F">
      <w:pPr>
        <w:pStyle w:val="NoSpacing"/>
        <w:rPr>
          <w:rFonts w:ascii="Verdana" w:hAnsi="Verdana" w:hint="eastAsia"/>
          <w:color w:val="7F7F7F"/>
        </w:rPr>
      </w:pPr>
    </w:p>
    <w:p w:rsidR="00E8785B" w:rsidRPr="00E8785B" w:rsidRDefault="00E8785B" w:rsidP="00C63A8F">
      <w:pPr>
        <w:pStyle w:val="NoSpacing"/>
        <w:rPr>
          <w:rFonts w:ascii="Verdana" w:hAnsi="Verdana"/>
          <w:color w:val="7F7F7F"/>
        </w:rPr>
      </w:pPr>
    </w:p>
    <w:p w:rsidR="00190AB1" w:rsidRPr="004D4505" w:rsidRDefault="00F40D90" w:rsidP="003E15D8">
      <w:pPr>
        <w:pStyle w:val="Heading1"/>
        <w:rPr>
          <w:rFonts w:hint="eastAsia"/>
          <w:b/>
          <w:sz w:val="24"/>
          <w:szCs w:val="24"/>
        </w:rPr>
      </w:pPr>
      <w:r w:rsidRPr="004D4505">
        <w:rPr>
          <w:rFonts w:hint="eastAsia"/>
          <w:b/>
          <w:sz w:val="24"/>
          <w:szCs w:val="24"/>
        </w:rPr>
        <w:t>VI. Application Instructions and Information</w:t>
      </w:r>
    </w:p>
    <w:p w:rsidR="00190AB1" w:rsidRPr="00B5446C" w:rsidRDefault="00190AB1" w:rsidP="00E108E9">
      <w:pPr>
        <w:pStyle w:val="NoSpacing"/>
        <w:numPr>
          <w:ilvl w:val="0"/>
          <w:numId w:val="11"/>
        </w:numPr>
        <w:rPr>
          <w:rFonts w:eastAsia="바탕"/>
          <w:b/>
          <w:sz w:val="22"/>
          <w:szCs w:val="22"/>
        </w:rPr>
      </w:pPr>
      <w:r w:rsidRPr="00B5446C">
        <w:rPr>
          <w:b/>
          <w:sz w:val="22"/>
          <w:szCs w:val="22"/>
        </w:rPr>
        <w:t>Online TaLK Application</w:t>
      </w:r>
    </w:p>
    <w:p w:rsidR="00190AB1" w:rsidRPr="00B5446C" w:rsidRDefault="00190AB1" w:rsidP="00B5446C">
      <w:pPr>
        <w:pStyle w:val="NoSpacing"/>
        <w:rPr>
          <w:rFonts w:eastAsia="바탕"/>
          <w:sz w:val="22"/>
          <w:szCs w:val="22"/>
        </w:rPr>
      </w:pPr>
      <w:r w:rsidRPr="00B5446C">
        <w:rPr>
          <w:rFonts w:eastAsia="바탕"/>
          <w:sz w:val="22"/>
          <w:szCs w:val="22"/>
        </w:rPr>
        <w:t>All program applicants are required to complete an online application (Parts A&amp;B) by creating a TaLK (My Page) account on the TaLK Web site at</w:t>
      </w:r>
      <w:r w:rsidR="00C644BD">
        <w:rPr>
          <w:rFonts w:eastAsia="바탕" w:hint="eastAsia"/>
          <w:sz w:val="22"/>
          <w:szCs w:val="22"/>
        </w:rPr>
        <w:t xml:space="preserve"> </w:t>
      </w:r>
      <w:hyperlink r:id="rId10" w:history="1">
        <w:r w:rsidR="00C644BD" w:rsidRPr="00F966BD">
          <w:rPr>
            <w:rStyle w:val="Hyperlink"/>
            <w:rFonts w:eastAsia="바탕" w:hint="eastAsia"/>
            <w:sz w:val="22"/>
            <w:szCs w:val="22"/>
          </w:rPr>
          <w:t>http://www.talk.go.kr</w:t>
        </w:r>
      </w:hyperlink>
      <w:r w:rsidRPr="00B5446C">
        <w:rPr>
          <w:rFonts w:eastAsia="바탕"/>
          <w:sz w:val="22"/>
          <w:szCs w:val="22"/>
        </w:rPr>
        <w:t>.</w:t>
      </w:r>
      <w:r w:rsidR="00C644BD">
        <w:rPr>
          <w:rFonts w:eastAsia="바탕" w:hint="eastAsia"/>
          <w:sz w:val="22"/>
          <w:szCs w:val="22"/>
        </w:rPr>
        <w:t xml:space="preserve"> </w:t>
      </w:r>
      <w:r w:rsidRPr="00B5446C">
        <w:rPr>
          <w:rFonts w:eastAsia="바탕"/>
          <w:sz w:val="22"/>
          <w:szCs w:val="22"/>
        </w:rPr>
        <w:t xml:space="preserve"> A registered, valid e-mail address and password are required to access the online application form. </w:t>
      </w:r>
    </w:p>
    <w:p w:rsidR="00190AB1" w:rsidRPr="00B5446C" w:rsidRDefault="00B5446C" w:rsidP="00B5446C">
      <w:pPr>
        <w:pStyle w:val="NoSpacing"/>
        <w:rPr>
          <w:rFonts w:eastAsia="바탕"/>
          <w:sz w:val="22"/>
          <w:szCs w:val="22"/>
        </w:rPr>
      </w:pPr>
      <w:r>
        <w:rPr>
          <w:rFonts w:eastAsia="바탕" w:hint="eastAsia"/>
          <w:sz w:val="22"/>
          <w:szCs w:val="22"/>
        </w:rPr>
        <w:t>Following the form submission</w:t>
      </w:r>
      <w:r w:rsidR="00190AB1" w:rsidRPr="00B5446C">
        <w:rPr>
          <w:rFonts w:eastAsia="바탕"/>
          <w:sz w:val="22"/>
          <w:szCs w:val="22"/>
        </w:rPr>
        <w:t>, applicants can view or check the status of their application by logging in to MY PAGE.</w:t>
      </w:r>
    </w:p>
    <w:p w:rsidR="00190AB1" w:rsidRPr="00B5446C" w:rsidRDefault="00190AB1" w:rsidP="00B5446C">
      <w:pPr>
        <w:pStyle w:val="NoSpacing"/>
        <w:rPr>
          <w:rFonts w:eastAsia="바탕"/>
          <w:sz w:val="22"/>
          <w:szCs w:val="22"/>
        </w:rPr>
      </w:pPr>
      <w:r w:rsidRPr="00B5446C">
        <w:rPr>
          <w:sz w:val="22"/>
          <w:szCs w:val="22"/>
        </w:rPr>
        <w:t xml:space="preserve">Once the application office starts the initial screening process, changes to </w:t>
      </w:r>
      <w:r w:rsidR="00B5446C">
        <w:rPr>
          <w:rFonts w:hint="eastAsia"/>
          <w:sz w:val="22"/>
          <w:szCs w:val="22"/>
        </w:rPr>
        <w:t>the</w:t>
      </w:r>
      <w:r w:rsidRPr="00B5446C">
        <w:rPr>
          <w:sz w:val="22"/>
          <w:szCs w:val="22"/>
        </w:rPr>
        <w:t xml:space="preserve"> application cannot be made.</w:t>
      </w:r>
    </w:p>
    <w:p w:rsidR="00190AB1" w:rsidRPr="00B5446C" w:rsidRDefault="00190AB1" w:rsidP="00B5446C">
      <w:pPr>
        <w:pStyle w:val="NoSpacing"/>
        <w:rPr>
          <w:rFonts w:eastAsia="바탕" w:hint="eastAsia"/>
          <w:sz w:val="22"/>
          <w:szCs w:val="22"/>
        </w:rPr>
      </w:pPr>
      <w:r w:rsidRPr="00B5446C">
        <w:rPr>
          <w:rFonts w:eastAsia="바탕"/>
          <w:sz w:val="22"/>
          <w:szCs w:val="22"/>
        </w:rPr>
        <w:t xml:space="preserve">In case of any technical difficulty while completing the online application, the forms can be downloaded, completed and sent via e-mail to </w:t>
      </w:r>
      <w:hyperlink r:id="rId11" w:history="1">
        <w:r w:rsidRPr="00B5446C">
          <w:rPr>
            <w:rFonts w:eastAsia="바탕"/>
            <w:sz w:val="22"/>
            <w:szCs w:val="22"/>
            <w:u w:val="single" w:color="000000"/>
          </w:rPr>
          <w:t>talkkorea@korea.kr.</w:t>
        </w:r>
      </w:hyperlink>
      <w:r w:rsidRPr="00B5446C">
        <w:rPr>
          <w:rFonts w:eastAsia="바탕"/>
          <w:sz w:val="22"/>
          <w:szCs w:val="22"/>
        </w:rPr>
        <w:t xml:space="preserve"> </w:t>
      </w:r>
    </w:p>
    <w:p w:rsidR="00BA6449" w:rsidRPr="00B5446C" w:rsidRDefault="00BA6449" w:rsidP="00B5446C">
      <w:pPr>
        <w:pStyle w:val="NoSpacing"/>
        <w:rPr>
          <w:rFonts w:hint="eastAsia"/>
          <w:sz w:val="22"/>
          <w:szCs w:val="22"/>
        </w:rPr>
      </w:pPr>
    </w:p>
    <w:p w:rsidR="00190AB1" w:rsidRPr="00B5446C" w:rsidRDefault="00190AB1" w:rsidP="00E108E9">
      <w:pPr>
        <w:pStyle w:val="NoSpacing"/>
        <w:numPr>
          <w:ilvl w:val="0"/>
          <w:numId w:val="11"/>
        </w:numPr>
        <w:rPr>
          <w:rFonts w:eastAsia="바탕"/>
          <w:b/>
          <w:sz w:val="22"/>
          <w:szCs w:val="22"/>
        </w:rPr>
      </w:pPr>
      <w:r w:rsidRPr="00B5446C">
        <w:rPr>
          <w:b/>
          <w:sz w:val="22"/>
          <w:szCs w:val="22"/>
        </w:rPr>
        <w:t xml:space="preserve">Application Offices </w:t>
      </w:r>
    </w:p>
    <w:p w:rsidR="00190AB1" w:rsidRPr="00B5446C" w:rsidRDefault="00190AB1" w:rsidP="00E108E9">
      <w:pPr>
        <w:pStyle w:val="NoSpacing"/>
        <w:numPr>
          <w:ilvl w:val="0"/>
          <w:numId w:val="12"/>
        </w:numPr>
        <w:rPr>
          <w:rFonts w:eastAsia="바탕"/>
          <w:i/>
          <w:sz w:val="22"/>
          <w:szCs w:val="22"/>
        </w:rPr>
      </w:pPr>
      <w:r w:rsidRPr="00B5446C">
        <w:rPr>
          <w:rFonts w:eastAsia="바탕"/>
          <w:b/>
          <w:sz w:val="22"/>
          <w:szCs w:val="22"/>
        </w:rPr>
        <w:t xml:space="preserve">Korea: </w:t>
      </w:r>
      <w:r w:rsidR="00887F09" w:rsidRPr="00887F09">
        <w:rPr>
          <w:rFonts w:eastAsia="바탕" w:hint="eastAsia"/>
          <w:sz w:val="22"/>
          <w:szCs w:val="22"/>
        </w:rPr>
        <w:t xml:space="preserve">Head </w:t>
      </w:r>
      <w:r w:rsidRPr="00B5446C">
        <w:rPr>
          <w:rFonts w:eastAsia="바탕"/>
          <w:sz w:val="22"/>
          <w:szCs w:val="22"/>
        </w:rPr>
        <w:t xml:space="preserve">Office in </w:t>
      </w:r>
      <w:r w:rsidR="00B5446C" w:rsidRPr="00B5446C">
        <w:rPr>
          <w:rFonts w:eastAsia="바탕" w:hint="eastAsia"/>
          <w:i/>
          <w:iCs/>
          <w:sz w:val="22"/>
          <w:szCs w:val="22"/>
        </w:rPr>
        <w:t>Bundang, Seongnam</w:t>
      </w:r>
      <w:r w:rsidR="0062402E">
        <w:rPr>
          <w:rFonts w:eastAsia="바탕" w:hint="eastAsia"/>
          <w:i/>
          <w:iCs/>
          <w:sz w:val="22"/>
          <w:szCs w:val="22"/>
        </w:rPr>
        <w:t xml:space="preserve"> (marked as Seoul)</w:t>
      </w:r>
      <w:r w:rsidR="00B5446C">
        <w:rPr>
          <w:rFonts w:eastAsia="바탕"/>
          <w:i/>
          <w:iCs/>
          <w:sz w:val="22"/>
          <w:szCs w:val="22"/>
        </w:rPr>
        <w:br/>
      </w:r>
      <w:r w:rsidRPr="00B5446C">
        <w:rPr>
          <w:rFonts w:eastAsia="바탕"/>
          <w:i/>
          <w:sz w:val="22"/>
          <w:szCs w:val="22"/>
        </w:rPr>
        <w:t xml:space="preserve">**Applicants residing in </w:t>
      </w:r>
      <w:r w:rsidRPr="00B5446C">
        <w:rPr>
          <w:rFonts w:eastAsia="바탕"/>
          <w:i/>
          <w:sz w:val="22"/>
          <w:szCs w:val="22"/>
          <w:u w:val="single" w:color="000000"/>
        </w:rPr>
        <w:t>Ireland</w:t>
      </w:r>
      <w:r w:rsidRPr="00B5446C">
        <w:rPr>
          <w:rFonts w:eastAsia="바탕"/>
          <w:i/>
          <w:sz w:val="22"/>
          <w:szCs w:val="22"/>
        </w:rPr>
        <w:t xml:space="preserve"> or </w:t>
      </w:r>
      <w:r w:rsidRPr="00B5446C">
        <w:rPr>
          <w:rFonts w:eastAsia="바탕"/>
          <w:i/>
          <w:sz w:val="22"/>
          <w:szCs w:val="22"/>
          <w:u w:val="single" w:color="000000"/>
        </w:rPr>
        <w:t>South Africa</w:t>
      </w:r>
      <w:r w:rsidRPr="00B5446C">
        <w:rPr>
          <w:rFonts w:eastAsia="바탕"/>
          <w:i/>
          <w:sz w:val="22"/>
          <w:szCs w:val="22"/>
        </w:rPr>
        <w:t xml:space="preserve"> must apply directly to the </w:t>
      </w:r>
      <w:r w:rsidR="00887F09">
        <w:rPr>
          <w:rFonts w:eastAsia="바탕" w:hint="eastAsia"/>
          <w:i/>
          <w:sz w:val="22"/>
          <w:szCs w:val="22"/>
        </w:rPr>
        <w:t xml:space="preserve">Head </w:t>
      </w:r>
      <w:r w:rsidRPr="00B5446C">
        <w:rPr>
          <w:rFonts w:eastAsia="바탕"/>
          <w:i/>
          <w:sz w:val="22"/>
          <w:szCs w:val="22"/>
        </w:rPr>
        <w:t xml:space="preserve">Office in </w:t>
      </w:r>
      <w:r w:rsidR="00B5446C">
        <w:rPr>
          <w:rFonts w:eastAsia="바탕" w:hint="eastAsia"/>
          <w:i/>
          <w:sz w:val="22"/>
          <w:szCs w:val="22"/>
        </w:rPr>
        <w:t>Bundang</w:t>
      </w:r>
      <w:r w:rsidRPr="00B5446C">
        <w:rPr>
          <w:rFonts w:eastAsia="바탕"/>
          <w:i/>
          <w:sz w:val="22"/>
          <w:szCs w:val="22"/>
        </w:rPr>
        <w:t xml:space="preserve">. </w:t>
      </w:r>
    </w:p>
    <w:p w:rsidR="00190AB1" w:rsidRPr="00B5446C" w:rsidRDefault="00190AB1" w:rsidP="00E108E9">
      <w:pPr>
        <w:pStyle w:val="NoSpacing"/>
        <w:numPr>
          <w:ilvl w:val="0"/>
          <w:numId w:val="12"/>
        </w:numPr>
        <w:rPr>
          <w:rFonts w:eastAsia="바탕"/>
          <w:sz w:val="22"/>
          <w:szCs w:val="22"/>
        </w:rPr>
      </w:pPr>
      <w:r w:rsidRPr="00B5446C">
        <w:rPr>
          <w:rFonts w:eastAsia="바탕"/>
          <w:b/>
          <w:sz w:val="22"/>
          <w:szCs w:val="22"/>
        </w:rPr>
        <w:t>Australia:</w:t>
      </w:r>
      <w:r w:rsidRPr="00B5446C">
        <w:rPr>
          <w:rFonts w:eastAsia="바탕"/>
          <w:sz w:val="22"/>
          <w:szCs w:val="22"/>
        </w:rPr>
        <w:t xml:space="preserve"> Korean Embassy/Consulate in </w:t>
      </w:r>
      <w:r w:rsidRPr="00B5446C">
        <w:rPr>
          <w:rFonts w:eastAsia="바탕"/>
          <w:i/>
          <w:iCs/>
          <w:sz w:val="22"/>
          <w:szCs w:val="22"/>
        </w:rPr>
        <w:t>Sydney</w:t>
      </w:r>
    </w:p>
    <w:p w:rsidR="00190AB1" w:rsidRPr="00B5446C" w:rsidRDefault="00190AB1" w:rsidP="00E108E9">
      <w:pPr>
        <w:pStyle w:val="NoSpacing"/>
        <w:numPr>
          <w:ilvl w:val="0"/>
          <w:numId w:val="12"/>
        </w:numPr>
        <w:rPr>
          <w:rFonts w:eastAsia="바탕"/>
          <w:sz w:val="22"/>
          <w:szCs w:val="22"/>
        </w:rPr>
      </w:pPr>
      <w:r w:rsidRPr="00B5446C">
        <w:rPr>
          <w:rFonts w:eastAsia="바탕"/>
          <w:b/>
          <w:sz w:val="22"/>
          <w:szCs w:val="22"/>
        </w:rPr>
        <w:t>Canada:</w:t>
      </w:r>
      <w:r w:rsidRPr="00B5446C">
        <w:rPr>
          <w:rFonts w:eastAsia="바탕"/>
          <w:sz w:val="22"/>
          <w:szCs w:val="22"/>
        </w:rPr>
        <w:t xml:space="preserve"> Korean Embassy/Consulate in </w:t>
      </w:r>
      <w:r w:rsidRPr="00B5446C">
        <w:rPr>
          <w:rFonts w:eastAsia="바탕"/>
          <w:i/>
          <w:iCs/>
          <w:sz w:val="22"/>
          <w:szCs w:val="22"/>
        </w:rPr>
        <w:t>Toronto, Montreal, Ottawa and Vancouver</w:t>
      </w:r>
    </w:p>
    <w:p w:rsidR="00190AB1" w:rsidRPr="00B5446C" w:rsidRDefault="00190AB1" w:rsidP="00E108E9">
      <w:pPr>
        <w:pStyle w:val="NoSpacing"/>
        <w:numPr>
          <w:ilvl w:val="0"/>
          <w:numId w:val="12"/>
        </w:numPr>
        <w:rPr>
          <w:rFonts w:eastAsia="바탕"/>
          <w:sz w:val="22"/>
          <w:szCs w:val="22"/>
        </w:rPr>
      </w:pPr>
      <w:r w:rsidRPr="00B5446C">
        <w:rPr>
          <w:rFonts w:eastAsia="바탕"/>
          <w:b/>
          <w:sz w:val="22"/>
          <w:szCs w:val="22"/>
        </w:rPr>
        <w:t>New Zealand:</w:t>
      </w:r>
      <w:r w:rsidRPr="00B5446C">
        <w:rPr>
          <w:rFonts w:eastAsia="바탕"/>
          <w:sz w:val="22"/>
          <w:szCs w:val="22"/>
        </w:rPr>
        <w:t xml:space="preserve"> Korean Embassy/Consulate in </w:t>
      </w:r>
      <w:r w:rsidRPr="00B5446C">
        <w:rPr>
          <w:rFonts w:eastAsia="바탕"/>
          <w:i/>
          <w:iCs/>
          <w:sz w:val="22"/>
          <w:szCs w:val="22"/>
        </w:rPr>
        <w:t>Auckland</w:t>
      </w:r>
      <w:r w:rsidRPr="00B5446C">
        <w:rPr>
          <w:rFonts w:eastAsia="바탕"/>
          <w:sz w:val="22"/>
          <w:szCs w:val="22"/>
        </w:rPr>
        <w:t xml:space="preserve"> </w:t>
      </w:r>
    </w:p>
    <w:p w:rsidR="00190AB1" w:rsidRPr="00B5446C" w:rsidRDefault="00190AB1" w:rsidP="00E108E9">
      <w:pPr>
        <w:pStyle w:val="NoSpacing"/>
        <w:numPr>
          <w:ilvl w:val="0"/>
          <w:numId w:val="12"/>
        </w:numPr>
        <w:rPr>
          <w:rFonts w:eastAsia="바탕"/>
          <w:sz w:val="22"/>
          <w:szCs w:val="22"/>
        </w:rPr>
      </w:pPr>
      <w:r w:rsidRPr="00B5446C">
        <w:rPr>
          <w:rFonts w:eastAsia="바탕"/>
          <w:b/>
          <w:sz w:val="22"/>
          <w:szCs w:val="22"/>
        </w:rPr>
        <w:t>UK:</w:t>
      </w:r>
      <w:r w:rsidRPr="00B5446C">
        <w:rPr>
          <w:rFonts w:eastAsia="바탕"/>
          <w:sz w:val="22"/>
          <w:szCs w:val="22"/>
        </w:rPr>
        <w:t xml:space="preserve"> Korean Embassy/Consulate in </w:t>
      </w:r>
      <w:r w:rsidRPr="00B5446C">
        <w:rPr>
          <w:rFonts w:eastAsia="바탕"/>
          <w:i/>
          <w:iCs/>
          <w:sz w:val="22"/>
          <w:szCs w:val="22"/>
        </w:rPr>
        <w:t>London</w:t>
      </w:r>
    </w:p>
    <w:p w:rsidR="00190AB1" w:rsidRPr="00B5446C" w:rsidRDefault="00190AB1" w:rsidP="00E108E9">
      <w:pPr>
        <w:pStyle w:val="NoSpacing"/>
        <w:numPr>
          <w:ilvl w:val="0"/>
          <w:numId w:val="12"/>
        </w:numPr>
        <w:rPr>
          <w:rFonts w:eastAsia="바탕"/>
          <w:sz w:val="22"/>
          <w:szCs w:val="22"/>
        </w:rPr>
      </w:pPr>
      <w:r w:rsidRPr="00B5446C">
        <w:rPr>
          <w:rFonts w:eastAsia="바탕"/>
          <w:b/>
          <w:sz w:val="22"/>
          <w:szCs w:val="22"/>
        </w:rPr>
        <w:t>USA:</w:t>
      </w:r>
      <w:r w:rsidRPr="00B5446C">
        <w:rPr>
          <w:rFonts w:eastAsia="바탕"/>
          <w:sz w:val="22"/>
          <w:szCs w:val="22"/>
        </w:rPr>
        <w:t xml:space="preserve"> Korean Embassy/Consulate in </w:t>
      </w:r>
      <w:r w:rsidRPr="00043F40">
        <w:rPr>
          <w:rFonts w:eastAsia="바탕"/>
          <w:i/>
          <w:sz w:val="22"/>
          <w:szCs w:val="22"/>
        </w:rPr>
        <w:t>DC,</w:t>
      </w:r>
      <w:r w:rsidRPr="00B5446C">
        <w:rPr>
          <w:rFonts w:eastAsia="바탕"/>
          <w:sz w:val="22"/>
          <w:szCs w:val="22"/>
        </w:rPr>
        <w:t xml:space="preserve"> </w:t>
      </w:r>
      <w:r w:rsidRPr="00B5446C">
        <w:rPr>
          <w:rFonts w:eastAsia="바탕"/>
          <w:i/>
          <w:iCs/>
          <w:sz w:val="22"/>
          <w:szCs w:val="22"/>
        </w:rPr>
        <w:t>Atlanta, Boston, Chicago, Houston, LA, New York, San Francisco and Seattle</w:t>
      </w:r>
      <w:r w:rsidR="00BD4EC6" w:rsidRPr="00B5446C">
        <w:rPr>
          <w:rFonts w:eastAsia="바탕" w:hint="eastAsia"/>
          <w:i/>
          <w:iCs/>
          <w:sz w:val="22"/>
          <w:szCs w:val="22"/>
        </w:rPr>
        <w:br/>
      </w:r>
    </w:p>
    <w:p w:rsidR="00190AB1" w:rsidRPr="00B5446C" w:rsidRDefault="00190AB1" w:rsidP="00E108E9">
      <w:pPr>
        <w:pStyle w:val="NoSpacing"/>
        <w:numPr>
          <w:ilvl w:val="0"/>
          <w:numId w:val="11"/>
        </w:numPr>
        <w:rPr>
          <w:rFonts w:eastAsia="바탕"/>
          <w:b/>
          <w:sz w:val="22"/>
          <w:szCs w:val="22"/>
        </w:rPr>
      </w:pPr>
      <w:r w:rsidRPr="00B5446C">
        <w:rPr>
          <w:b/>
          <w:sz w:val="22"/>
          <w:szCs w:val="22"/>
        </w:rPr>
        <w:t>Checklist of Items Required for a Complete Application</w:t>
      </w:r>
    </w:p>
    <w:p w:rsidR="00190AB1" w:rsidRPr="00B5446C" w:rsidRDefault="00190AB1" w:rsidP="00B5446C">
      <w:pPr>
        <w:pStyle w:val="NoSpacing"/>
        <w:rPr>
          <w:rFonts w:eastAsia="바탕"/>
          <w:color w:val="000000"/>
          <w:sz w:val="22"/>
          <w:szCs w:val="22"/>
        </w:rPr>
      </w:pPr>
      <w:r w:rsidRPr="00B5446C">
        <w:rPr>
          <w:rFonts w:eastAsia="바탕"/>
          <w:sz w:val="22"/>
          <w:szCs w:val="22"/>
        </w:rPr>
        <w:t>**The following application documents and support materials must be received by the application offices by the set deadline.</w:t>
      </w:r>
      <w:r w:rsidRPr="00B5446C">
        <w:rPr>
          <w:rFonts w:eastAsia="바탕"/>
          <w:color w:val="5D5D5D"/>
          <w:sz w:val="22"/>
          <w:szCs w:val="22"/>
        </w:rPr>
        <w:t xml:space="preserve"> </w:t>
      </w:r>
      <w:r w:rsidRPr="00B5446C">
        <w:rPr>
          <w:rFonts w:eastAsia="굴림"/>
          <w:color w:val="FF0000"/>
          <w:sz w:val="22"/>
          <w:szCs w:val="22"/>
        </w:rPr>
        <w:t xml:space="preserve">NOTE: INCOMPLETE APPLICATIONS WILL DELAY PROCESSING AND/OR LOSE PRIORITY. </w:t>
      </w:r>
    </w:p>
    <w:p w:rsidR="00190AB1" w:rsidRPr="00B5446C" w:rsidRDefault="00190AB1" w:rsidP="00B5446C">
      <w:pPr>
        <w:pStyle w:val="NoSpacing"/>
        <w:rPr>
          <w:rFonts w:eastAsia="바탕"/>
          <w:sz w:val="22"/>
          <w:szCs w:val="22"/>
        </w:rPr>
      </w:pPr>
    </w:p>
    <w:p w:rsidR="00190AB1" w:rsidRPr="00B5446C" w:rsidRDefault="00190AB1" w:rsidP="00E108E9">
      <w:pPr>
        <w:pStyle w:val="NoSpacing"/>
        <w:numPr>
          <w:ilvl w:val="0"/>
          <w:numId w:val="13"/>
        </w:numPr>
        <w:rPr>
          <w:rFonts w:eastAsia="바탕"/>
          <w:b/>
          <w:sz w:val="22"/>
          <w:szCs w:val="22"/>
        </w:rPr>
      </w:pPr>
      <w:r w:rsidRPr="00B5446C">
        <w:rPr>
          <w:rFonts w:eastAsia="바탕"/>
          <w:b/>
          <w:sz w:val="22"/>
          <w:szCs w:val="22"/>
        </w:rPr>
        <w:t xml:space="preserve">Application Part A: Applicant Profile &amp; Photo </w:t>
      </w:r>
    </w:p>
    <w:p w:rsidR="00190AB1" w:rsidRPr="00B5446C" w:rsidRDefault="00190AB1" w:rsidP="00E108E9">
      <w:pPr>
        <w:pStyle w:val="NoSpacing"/>
        <w:numPr>
          <w:ilvl w:val="0"/>
          <w:numId w:val="14"/>
        </w:numPr>
        <w:rPr>
          <w:rFonts w:eastAsia="바탕"/>
          <w:sz w:val="22"/>
          <w:szCs w:val="22"/>
        </w:rPr>
      </w:pPr>
      <w:r w:rsidRPr="00B5446C">
        <w:rPr>
          <w:rFonts w:eastAsia="바탕"/>
          <w:sz w:val="22"/>
          <w:szCs w:val="22"/>
        </w:rPr>
        <w:t>Information on Emergency Contact, Education and Work Experience must be fully provided.</w:t>
      </w:r>
    </w:p>
    <w:p w:rsidR="00190AB1" w:rsidRPr="00B5446C" w:rsidRDefault="00190AB1" w:rsidP="00E108E9">
      <w:pPr>
        <w:pStyle w:val="NoSpacing"/>
        <w:numPr>
          <w:ilvl w:val="0"/>
          <w:numId w:val="14"/>
        </w:numPr>
        <w:rPr>
          <w:rFonts w:eastAsia="바탕"/>
          <w:sz w:val="22"/>
          <w:szCs w:val="22"/>
        </w:rPr>
      </w:pPr>
      <w:r w:rsidRPr="00B5446C">
        <w:rPr>
          <w:rFonts w:eastAsia="바탕"/>
          <w:sz w:val="22"/>
          <w:szCs w:val="22"/>
        </w:rPr>
        <w:t>A hand-written signature is required at the bottom of the application.</w:t>
      </w:r>
    </w:p>
    <w:p w:rsidR="00190AB1" w:rsidRPr="00B5446C" w:rsidRDefault="00190AB1" w:rsidP="00E108E9">
      <w:pPr>
        <w:pStyle w:val="NoSpacing"/>
        <w:numPr>
          <w:ilvl w:val="0"/>
          <w:numId w:val="14"/>
        </w:numPr>
        <w:rPr>
          <w:rFonts w:eastAsia="바탕"/>
          <w:sz w:val="22"/>
          <w:szCs w:val="22"/>
        </w:rPr>
      </w:pPr>
      <w:r w:rsidRPr="00B5446C">
        <w:rPr>
          <w:rFonts w:eastAsia="바탕"/>
          <w:sz w:val="22"/>
          <w:szCs w:val="22"/>
        </w:rPr>
        <w:t>A passport type, head shot p</w:t>
      </w:r>
      <w:r w:rsidR="00E444F5" w:rsidRPr="00B5446C">
        <w:rPr>
          <w:rFonts w:eastAsia="바탕"/>
          <w:sz w:val="22"/>
          <w:szCs w:val="22"/>
        </w:rPr>
        <w:t>icture with a solid background</w:t>
      </w:r>
      <w:r w:rsidR="00E444F5" w:rsidRPr="00B5446C">
        <w:rPr>
          <w:rFonts w:eastAsia="바탕" w:hint="eastAsia"/>
          <w:sz w:val="22"/>
          <w:szCs w:val="22"/>
        </w:rPr>
        <w:t xml:space="preserve"> </w:t>
      </w:r>
      <w:r w:rsidRPr="00B5446C">
        <w:rPr>
          <w:rFonts w:eastAsia="바탕"/>
          <w:sz w:val="22"/>
          <w:szCs w:val="22"/>
        </w:rPr>
        <w:t xml:space="preserve">is required for international safety and identification purposes. </w:t>
      </w:r>
    </w:p>
    <w:p w:rsidR="00190AB1" w:rsidRPr="00B5446C" w:rsidRDefault="00190AB1" w:rsidP="00E108E9">
      <w:pPr>
        <w:pStyle w:val="NoSpacing"/>
        <w:numPr>
          <w:ilvl w:val="0"/>
          <w:numId w:val="14"/>
        </w:numPr>
        <w:rPr>
          <w:rFonts w:eastAsia="바탕"/>
          <w:sz w:val="22"/>
          <w:szCs w:val="22"/>
        </w:rPr>
      </w:pPr>
      <w:r w:rsidRPr="00B5446C">
        <w:rPr>
          <w:rFonts w:eastAsia="바탕"/>
          <w:sz w:val="22"/>
          <w:szCs w:val="22"/>
        </w:rPr>
        <w:t xml:space="preserve">Applicants residing in </w:t>
      </w:r>
      <w:r w:rsidRPr="00B5446C">
        <w:rPr>
          <w:rFonts w:eastAsia="바탕"/>
          <w:sz w:val="22"/>
          <w:szCs w:val="22"/>
          <w:u w:val="single" w:color="000000"/>
        </w:rPr>
        <w:t>Ireland or South Africa</w:t>
      </w:r>
      <w:r w:rsidRPr="00B5446C">
        <w:rPr>
          <w:rFonts w:eastAsia="바탕"/>
          <w:sz w:val="22"/>
          <w:szCs w:val="22"/>
        </w:rPr>
        <w:t xml:space="preserve"> or </w:t>
      </w:r>
      <w:r w:rsidRPr="00B5446C">
        <w:rPr>
          <w:rFonts w:eastAsia="바탕"/>
          <w:sz w:val="22"/>
          <w:szCs w:val="22"/>
          <w:u w:val="single" w:color="000000"/>
        </w:rPr>
        <w:t>in Korea at the time of application</w:t>
      </w:r>
      <w:r w:rsidRPr="00B5446C">
        <w:rPr>
          <w:rFonts w:eastAsia="바탕"/>
          <w:sz w:val="22"/>
          <w:szCs w:val="22"/>
        </w:rPr>
        <w:t xml:space="preserve"> must select "Seoul " as their "Location of the Application Office."</w:t>
      </w:r>
    </w:p>
    <w:p w:rsidR="00AF6A19" w:rsidRPr="00B5446C" w:rsidRDefault="00AF6A19" w:rsidP="00B5446C">
      <w:pPr>
        <w:pStyle w:val="NoSpacing"/>
        <w:rPr>
          <w:rFonts w:eastAsia="바탕"/>
          <w:sz w:val="22"/>
          <w:szCs w:val="22"/>
        </w:rPr>
      </w:pPr>
    </w:p>
    <w:p w:rsidR="00190AB1" w:rsidRPr="00887F09" w:rsidRDefault="00190AB1" w:rsidP="00E108E9">
      <w:pPr>
        <w:pStyle w:val="NoSpacing"/>
        <w:numPr>
          <w:ilvl w:val="0"/>
          <w:numId w:val="15"/>
        </w:numPr>
        <w:rPr>
          <w:rFonts w:eastAsia="바탕"/>
          <w:b/>
          <w:sz w:val="22"/>
          <w:szCs w:val="22"/>
        </w:rPr>
      </w:pPr>
      <w:r w:rsidRPr="00B5446C">
        <w:rPr>
          <w:rFonts w:eastAsia="바탕"/>
          <w:sz w:val="22"/>
          <w:szCs w:val="22"/>
        </w:rPr>
        <w:t xml:space="preserve"> </w:t>
      </w:r>
      <w:r w:rsidRPr="00887F09">
        <w:rPr>
          <w:rFonts w:eastAsia="바탕"/>
          <w:b/>
          <w:sz w:val="22"/>
          <w:szCs w:val="22"/>
        </w:rPr>
        <w:t xml:space="preserve">Application Part B: Personal Essay &amp; Self Medical Assessment </w:t>
      </w:r>
    </w:p>
    <w:p w:rsidR="00190AB1" w:rsidRPr="00B5446C" w:rsidRDefault="00190AB1" w:rsidP="00412A1A">
      <w:pPr>
        <w:pStyle w:val="NoSpacing"/>
        <w:numPr>
          <w:ilvl w:val="1"/>
          <w:numId w:val="20"/>
        </w:numPr>
        <w:rPr>
          <w:rFonts w:eastAsia="바탕"/>
          <w:sz w:val="22"/>
          <w:szCs w:val="22"/>
        </w:rPr>
      </w:pPr>
      <w:r w:rsidRPr="00B5446C">
        <w:rPr>
          <w:rFonts w:eastAsia="바탕"/>
          <w:sz w:val="22"/>
          <w:szCs w:val="22"/>
        </w:rPr>
        <w:t>The type-written essay should be a minimum length of 700 words and a maximum length of 1,000 words</w:t>
      </w:r>
      <w:r w:rsidR="00412A1A">
        <w:rPr>
          <w:rFonts w:eastAsia="바탕" w:hint="eastAsia"/>
          <w:sz w:val="22"/>
          <w:szCs w:val="22"/>
        </w:rPr>
        <w:t>.</w:t>
      </w:r>
    </w:p>
    <w:p w:rsidR="00190AB1" w:rsidRPr="00B5446C" w:rsidRDefault="00190AB1" w:rsidP="00E108E9">
      <w:pPr>
        <w:pStyle w:val="NoSpacing"/>
        <w:numPr>
          <w:ilvl w:val="1"/>
          <w:numId w:val="20"/>
        </w:numPr>
        <w:rPr>
          <w:rFonts w:eastAsia="바탕"/>
          <w:sz w:val="22"/>
          <w:szCs w:val="22"/>
        </w:rPr>
      </w:pPr>
      <w:r w:rsidRPr="00B5446C">
        <w:rPr>
          <w:rFonts w:eastAsia="바탕"/>
          <w:sz w:val="22"/>
          <w:szCs w:val="22"/>
        </w:rPr>
        <w:t>A hand-written signature is required at the bottom of the medical self-assessment.</w:t>
      </w:r>
    </w:p>
    <w:p w:rsidR="00190AB1" w:rsidRPr="00B5446C" w:rsidRDefault="00190AB1" w:rsidP="00E108E9">
      <w:pPr>
        <w:pStyle w:val="NoSpacing"/>
        <w:numPr>
          <w:ilvl w:val="1"/>
          <w:numId w:val="20"/>
        </w:numPr>
        <w:rPr>
          <w:rFonts w:eastAsia="바탕"/>
          <w:sz w:val="22"/>
          <w:szCs w:val="22"/>
        </w:rPr>
      </w:pPr>
      <w:r w:rsidRPr="00B5446C">
        <w:rPr>
          <w:rFonts w:eastAsia="바탕"/>
          <w:sz w:val="22"/>
          <w:szCs w:val="22"/>
        </w:rPr>
        <w:t xml:space="preserve">A doctor's note is required </w:t>
      </w:r>
      <w:r w:rsidRPr="00B5446C">
        <w:rPr>
          <w:rFonts w:eastAsia="바탕"/>
          <w:i/>
          <w:iCs/>
          <w:sz w:val="22"/>
          <w:szCs w:val="22"/>
        </w:rPr>
        <w:t xml:space="preserve">only </w:t>
      </w:r>
      <w:r w:rsidRPr="00B5446C">
        <w:rPr>
          <w:rFonts w:eastAsia="바탕"/>
          <w:sz w:val="22"/>
          <w:szCs w:val="22"/>
        </w:rPr>
        <w:t xml:space="preserve">for any medical condition that requires special attention. A doctor's note form is available at </w:t>
      </w:r>
      <w:hyperlink r:id="rId12" w:history="1">
        <w:r w:rsidRPr="00B5446C">
          <w:rPr>
            <w:rFonts w:eastAsia="바탕"/>
            <w:sz w:val="22"/>
            <w:szCs w:val="22"/>
            <w:u w:val="single"/>
          </w:rPr>
          <w:t>www.talk.go.kr</w:t>
        </w:r>
      </w:hyperlink>
      <w:r w:rsidRPr="00B5446C">
        <w:rPr>
          <w:rFonts w:eastAsia="바탕"/>
          <w:sz w:val="22"/>
          <w:szCs w:val="22"/>
        </w:rPr>
        <w:t xml:space="preserve"> under the "Required Documents" section. </w:t>
      </w:r>
    </w:p>
    <w:p w:rsidR="00190AB1" w:rsidRDefault="00190AB1" w:rsidP="00B5446C">
      <w:pPr>
        <w:pStyle w:val="NoSpacing"/>
        <w:rPr>
          <w:rFonts w:eastAsia="바탕" w:hint="eastAsia"/>
          <w:sz w:val="22"/>
          <w:szCs w:val="22"/>
        </w:rPr>
      </w:pPr>
    </w:p>
    <w:p w:rsidR="00AE5C52" w:rsidRDefault="00AE5C52" w:rsidP="00B5446C">
      <w:pPr>
        <w:pStyle w:val="NoSpacing"/>
        <w:rPr>
          <w:rFonts w:eastAsia="바탕" w:hint="eastAsia"/>
          <w:sz w:val="22"/>
          <w:szCs w:val="22"/>
        </w:rPr>
      </w:pPr>
    </w:p>
    <w:p w:rsidR="00887F09" w:rsidRPr="00887F09" w:rsidRDefault="00190AB1" w:rsidP="00E108E9">
      <w:pPr>
        <w:pStyle w:val="NoSpacing"/>
        <w:numPr>
          <w:ilvl w:val="0"/>
          <w:numId w:val="16"/>
        </w:numPr>
        <w:rPr>
          <w:rFonts w:eastAsia="바탕" w:hint="eastAsia"/>
          <w:b/>
          <w:sz w:val="22"/>
          <w:szCs w:val="22"/>
        </w:rPr>
      </w:pPr>
      <w:r w:rsidRPr="00887F09">
        <w:rPr>
          <w:rFonts w:eastAsia="바탕"/>
          <w:b/>
          <w:sz w:val="22"/>
          <w:szCs w:val="22"/>
        </w:rPr>
        <w:t xml:space="preserve">Application Support Materials </w:t>
      </w:r>
    </w:p>
    <w:p w:rsidR="00190AB1" w:rsidRPr="00B5446C" w:rsidRDefault="00190AB1" w:rsidP="00887F09">
      <w:pPr>
        <w:pStyle w:val="NoSpacing"/>
        <w:ind w:left="227"/>
        <w:rPr>
          <w:rFonts w:eastAsia="바탕"/>
          <w:sz w:val="22"/>
          <w:szCs w:val="22"/>
        </w:rPr>
      </w:pPr>
      <w:r w:rsidRPr="00887F09">
        <w:rPr>
          <w:rFonts w:eastAsia="바탕"/>
          <w:b/>
          <w:sz w:val="22"/>
          <w:szCs w:val="22"/>
        </w:rPr>
        <w:t>A Lesson Plan</w:t>
      </w:r>
      <w:r w:rsidRPr="00B5446C">
        <w:rPr>
          <w:rFonts w:eastAsia="바탕"/>
          <w:sz w:val="22"/>
          <w:szCs w:val="22"/>
        </w:rPr>
        <w:t xml:space="preserve"> </w:t>
      </w:r>
      <w:r w:rsidR="00887F09">
        <w:rPr>
          <w:rFonts w:eastAsia="바탕" w:hint="eastAsia"/>
          <w:sz w:val="22"/>
          <w:szCs w:val="22"/>
        </w:rPr>
        <w:t xml:space="preserve">  </w:t>
      </w:r>
      <w:r w:rsidRPr="00887F09">
        <w:rPr>
          <w:rFonts w:eastAsia="바탕"/>
          <w:i/>
          <w:sz w:val="22"/>
          <w:szCs w:val="22"/>
        </w:rPr>
        <w:t>**This document will give the application evaluators an idea of the applicant's awareness of their future role as instructors.</w:t>
      </w:r>
      <w:r w:rsidRPr="00B5446C">
        <w:rPr>
          <w:rFonts w:eastAsia="바탕"/>
          <w:sz w:val="22"/>
          <w:szCs w:val="22"/>
        </w:rPr>
        <w:t xml:space="preserve"> </w:t>
      </w:r>
    </w:p>
    <w:p w:rsidR="00190AB1" w:rsidRPr="00B5446C" w:rsidRDefault="00190AB1" w:rsidP="00E108E9">
      <w:pPr>
        <w:pStyle w:val="NoSpacing"/>
        <w:numPr>
          <w:ilvl w:val="0"/>
          <w:numId w:val="17"/>
        </w:numPr>
        <w:rPr>
          <w:rFonts w:eastAsia="바탕"/>
          <w:sz w:val="22"/>
          <w:szCs w:val="22"/>
        </w:rPr>
      </w:pPr>
      <w:r w:rsidRPr="00B5446C">
        <w:rPr>
          <w:rFonts w:eastAsia="바탕"/>
          <w:sz w:val="22"/>
          <w:szCs w:val="22"/>
        </w:rPr>
        <w:t>Estimated duration: 40 minutes</w:t>
      </w:r>
    </w:p>
    <w:p w:rsidR="00190AB1" w:rsidRPr="00B5446C" w:rsidRDefault="00190AB1" w:rsidP="00E108E9">
      <w:pPr>
        <w:pStyle w:val="NoSpacing"/>
        <w:numPr>
          <w:ilvl w:val="0"/>
          <w:numId w:val="17"/>
        </w:numPr>
        <w:rPr>
          <w:rFonts w:eastAsia="바탕"/>
          <w:sz w:val="22"/>
          <w:szCs w:val="22"/>
        </w:rPr>
      </w:pPr>
      <w:r w:rsidRPr="00B5446C">
        <w:rPr>
          <w:rFonts w:eastAsia="바탕"/>
          <w:sz w:val="22"/>
          <w:szCs w:val="22"/>
        </w:rPr>
        <w:t>Creativity, research, and a thorough understanding of lesson activities must be displayed.</w:t>
      </w:r>
    </w:p>
    <w:p w:rsidR="00190AB1" w:rsidRPr="00B5446C" w:rsidRDefault="00190AB1" w:rsidP="00E108E9">
      <w:pPr>
        <w:pStyle w:val="NoSpacing"/>
        <w:numPr>
          <w:ilvl w:val="0"/>
          <w:numId w:val="17"/>
        </w:numPr>
        <w:rPr>
          <w:rFonts w:eastAsia="바탕"/>
          <w:sz w:val="22"/>
          <w:szCs w:val="22"/>
        </w:rPr>
      </w:pPr>
      <w:r w:rsidRPr="00B5446C">
        <w:rPr>
          <w:rFonts w:eastAsia="바탕"/>
          <w:sz w:val="22"/>
          <w:szCs w:val="22"/>
        </w:rPr>
        <w:t>Key Expressions: Useful conversational phrases that students will have command over by the end of the lesson.</w:t>
      </w:r>
    </w:p>
    <w:p w:rsidR="00190AB1" w:rsidRPr="00B5446C" w:rsidRDefault="00190AB1" w:rsidP="00E108E9">
      <w:pPr>
        <w:pStyle w:val="NoSpacing"/>
        <w:numPr>
          <w:ilvl w:val="0"/>
          <w:numId w:val="17"/>
        </w:numPr>
        <w:rPr>
          <w:rFonts w:eastAsia="바탕"/>
          <w:sz w:val="22"/>
          <w:szCs w:val="22"/>
        </w:rPr>
      </w:pPr>
      <w:r w:rsidRPr="00B5446C">
        <w:rPr>
          <w:rFonts w:eastAsia="바탕"/>
          <w:sz w:val="22"/>
          <w:szCs w:val="22"/>
        </w:rPr>
        <w:t>Development: Thorough, step-by-step description of three (3) core activities that incorporate key expressions.</w:t>
      </w:r>
    </w:p>
    <w:p w:rsidR="00190AB1" w:rsidRPr="00B5446C" w:rsidRDefault="00190AB1" w:rsidP="00E108E9">
      <w:pPr>
        <w:pStyle w:val="NoSpacing"/>
        <w:numPr>
          <w:ilvl w:val="0"/>
          <w:numId w:val="17"/>
        </w:numPr>
        <w:rPr>
          <w:rFonts w:eastAsia="바탕"/>
          <w:sz w:val="22"/>
          <w:szCs w:val="22"/>
        </w:rPr>
      </w:pPr>
      <w:r w:rsidRPr="00B5446C">
        <w:rPr>
          <w:rFonts w:eastAsia="바탕"/>
          <w:sz w:val="22"/>
          <w:szCs w:val="22"/>
        </w:rPr>
        <w:t>In addition to the subject that you will be teaching (the "what"), elaborate on the steps you need to take (the "how") to ensure your students have fully understood and can freely use the key expressions.</w:t>
      </w:r>
    </w:p>
    <w:p w:rsidR="00AF6A19" w:rsidRPr="00B5446C" w:rsidRDefault="00190AB1" w:rsidP="00E108E9">
      <w:pPr>
        <w:pStyle w:val="NoSpacing"/>
        <w:numPr>
          <w:ilvl w:val="0"/>
          <w:numId w:val="17"/>
        </w:numPr>
        <w:rPr>
          <w:rFonts w:eastAsia="바탕"/>
          <w:sz w:val="22"/>
          <w:szCs w:val="22"/>
        </w:rPr>
      </w:pPr>
      <w:r w:rsidRPr="00B5446C">
        <w:rPr>
          <w:rFonts w:eastAsia="바탕"/>
          <w:sz w:val="22"/>
          <w:szCs w:val="22"/>
        </w:rPr>
        <w:t>Provide worksheets if you intend to use them (either include them in the lesson plan on a new page, or attach them as separate documents).</w:t>
      </w:r>
      <w:r w:rsidR="00BE1F72" w:rsidRPr="00B5446C">
        <w:rPr>
          <w:rFonts w:eastAsia="바탕"/>
          <w:sz w:val="22"/>
          <w:szCs w:val="22"/>
        </w:rPr>
        <w:br/>
      </w:r>
    </w:p>
    <w:p w:rsidR="00190AB1" w:rsidRPr="00887F09" w:rsidRDefault="00190AB1" w:rsidP="00E108E9">
      <w:pPr>
        <w:pStyle w:val="NoSpacing"/>
        <w:numPr>
          <w:ilvl w:val="0"/>
          <w:numId w:val="18"/>
        </w:numPr>
        <w:rPr>
          <w:rFonts w:eastAsia="바탕"/>
          <w:b/>
          <w:sz w:val="22"/>
          <w:szCs w:val="22"/>
        </w:rPr>
      </w:pPr>
      <w:r w:rsidRPr="00887F09">
        <w:rPr>
          <w:rFonts w:eastAsia="바탕"/>
          <w:b/>
          <w:sz w:val="22"/>
          <w:szCs w:val="22"/>
        </w:rPr>
        <w:t>Two Recommendation Letters (Signed and Sealed)</w:t>
      </w:r>
    </w:p>
    <w:p w:rsidR="00190AB1" w:rsidRPr="00B5446C" w:rsidRDefault="00190AB1" w:rsidP="00E108E9">
      <w:pPr>
        <w:pStyle w:val="NoSpacing"/>
        <w:numPr>
          <w:ilvl w:val="0"/>
          <w:numId w:val="19"/>
        </w:numPr>
        <w:rPr>
          <w:rFonts w:eastAsia="바탕"/>
          <w:sz w:val="22"/>
          <w:szCs w:val="22"/>
        </w:rPr>
      </w:pPr>
      <w:r w:rsidRPr="00B5446C">
        <w:rPr>
          <w:rFonts w:eastAsia="바탕"/>
          <w:sz w:val="22"/>
          <w:szCs w:val="22"/>
        </w:rPr>
        <w:t>Preferably from a professor, or current/former employer</w:t>
      </w:r>
    </w:p>
    <w:p w:rsidR="00190AB1" w:rsidRPr="00B5446C" w:rsidRDefault="00190AB1" w:rsidP="00E108E9">
      <w:pPr>
        <w:pStyle w:val="NoSpacing"/>
        <w:numPr>
          <w:ilvl w:val="0"/>
          <w:numId w:val="19"/>
        </w:numPr>
        <w:rPr>
          <w:rFonts w:eastAsia="바탕"/>
          <w:sz w:val="22"/>
          <w:szCs w:val="22"/>
        </w:rPr>
      </w:pPr>
      <w:r w:rsidRPr="00B5446C">
        <w:rPr>
          <w:rFonts w:eastAsia="바탕"/>
          <w:sz w:val="22"/>
          <w:szCs w:val="22"/>
        </w:rPr>
        <w:t>Invalid if e-mailed, faxed, photocopied, or opened</w:t>
      </w:r>
    </w:p>
    <w:p w:rsidR="00190AB1" w:rsidRPr="00B5446C" w:rsidRDefault="00190AB1" w:rsidP="00E108E9">
      <w:pPr>
        <w:pStyle w:val="NoSpacing"/>
        <w:numPr>
          <w:ilvl w:val="0"/>
          <w:numId w:val="19"/>
        </w:numPr>
        <w:rPr>
          <w:rFonts w:eastAsia="바탕"/>
          <w:sz w:val="22"/>
          <w:szCs w:val="22"/>
        </w:rPr>
      </w:pPr>
      <w:r w:rsidRPr="00B5446C">
        <w:rPr>
          <w:rFonts w:eastAsia="바탕"/>
          <w:sz w:val="22"/>
          <w:szCs w:val="22"/>
        </w:rPr>
        <w:t>Invalid if recommendations are made by family members or friends</w:t>
      </w:r>
    </w:p>
    <w:p w:rsidR="00190AB1" w:rsidRPr="00B5446C" w:rsidRDefault="00190AB1" w:rsidP="00E108E9">
      <w:pPr>
        <w:pStyle w:val="NoSpacing"/>
        <w:numPr>
          <w:ilvl w:val="0"/>
          <w:numId w:val="19"/>
        </w:numPr>
        <w:rPr>
          <w:rFonts w:eastAsia="바탕"/>
          <w:sz w:val="22"/>
          <w:szCs w:val="22"/>
        </w:rPr>
      </w:pPr>
      <w:r w:rsidRPr="00B5446C">
        <w:rPr>
          <w:rFonts w:eastAsia="바탕"/>
          <w:sz w:val="22"/>
          <w:szCs w:val="22"/>
        </w:rPr>
        <w:t>Invalid if recommended by high school teachers unless the applicant is in his/her first semester in college.</w:t>
      </w:r>
    </w:p>
    <w:p w:rsidR="00190AB1" w:rsidRPr="00B5446C" w:rsidRDefault="00190AB1" w:rsidP="00E108E9">
      <w:pPr>
        <w:pStyle w:val="NoSpacing"/>
        <w:numPr>
          <w:ilvl w:val="0"/>
          <w:numId w:val="19"/>
        </w:numPr>
        <w:rPr>
          <w:rFonts w:eastAsia="바탕"/>
          <w:sz w:val="22"/>
          <w:szCs w:val="22"/>
        </w:rPr>
      </w:pPr>
      <w:r w:rsidRPr="00B5446C">
        <w:rPr>
          <w:rFonts w:eastAsia="바탕"/>
          <w:sz w:val="22"/>
          <w:szCs w:val="22"/>
        </w:rPr>
        <w:t>If hand-carried to the application office, a stamp or signature must be on the back flap of the envelope.</w:t>
      </w:r>
    </w:p>
    <w:p w:rsidR="00190AB1" w:rsidRPr="00B5446C" w:rsidRDefault="00190AB1" w:rsidP="00E108E9">
      <w:pPr>
        <w:pStyle w:val="NoSpacing"/>
        <w:numPr>
          <w:ilvl w:val="0"/>
          <w:numId w:val="19"/>
        </w:numPr>
        <w:rPr>
          <w:rFonts w:eastAsia="바탕"/>
          <w:sz w:val="22"/>
          <w:szCs w:val="22"/>
        </w:rPr>
      </w:pPr>
      <w:r w:rsidRPr="00B5446C">
        <w:rPr>
          <w:rFonts w:eastAsia="바탕"/>
          <w:sz w:val="22"/>
          <w:szCs w:val="22"/>
          <w:u w:val="single" w:color="000000"/>
        </w:rPr>
        <w:t>For returning scholars</w:t>
      </w:r>
      <w:r w:rsidRPr="00B5446C">
        <w:rPr>
          <w:rFonts w:eastAsia="바탕"/>
          <w:sz w:val="22"/>
          <w:szCs w:val="22"/>
        </w:rPr>
        <w:t>, one of the letters must be written by their former mentor teacher.</w:t>
      </w:r>
      <w:r w:rsidR="00BE1F72" w:rsidRPr="00B5446C">
        <w:rPr>
          <w:rFonts w:eastAsia="바탕"/>
          <w:sz w:val="22"/>
          <w:szCs w:val="22"/>
        </w:rPr>
        <w:br/>
      </w:r>
    </w:p>
    <w:p w:rsidR="00190AB1" w:rsidRPr="00887F09" w:rsidRDefault="00190AB1" w:rsidP="00E108E9">
      <w:pPr>
        <w:pStyle w:val="NoSpacing"/>
        <w:numPr>
          <w:ilvl w:val="0"/>
          <w:numId w:val="18"/>
        </w:numPr>
        <w:rPr>
          <w:rFonts w:eastAsia="바탕"/>
          <w:b/>
          <w:sz w:val="22"/>
          <w:szCs w:val="22"/>
        </w:rPr>
      </w:pPr>
      <w:r w:rsidRPr="00887F09">
        <w:rPr>
          <w:rFonts w:eastAsia="바탕"/>
          <w:b/>
          <w:sz w:val="22"/>
          <w:szCs w:val="22"/>
        </w:rPr>
        <w:t>An Official School Transcript (Stamped and Sealed)</w:t>
      </w:r>
    </w:p>
    <w:p w:rsidR="00190AB1" w:rsidRPr="00B5446C" w:rsidRDefault="00190AB1" w:rsidP="00E108E9">
      <w:pPr>
        <w:pStyle w:val="NoSpacing"/>
        <w:numPr>
          <w:ilvl w:val="0"/>
          <w:numId w:val="21"/>
        </w:numPr>
        <w:rPr>
          <w:rFonts w:eastAsia="바탕"/>
          <w:sz w:val="22"/>
          <w:szCs w:val="22"/>
        </w:rPr>
      </w:pPr>
      <w:r w:rsidRPr="00B5446C">
        <w:rPr>
          <w:rFonts w:eastAsia="바탕"/>
          <w:sz w:val="22"/>
          <w:szCs w:val="22"/>
        </w:rPr>
        <w:t>The transcript must bear the college seal, date, and appropriate signature.</w:t>
      </w:r>
    </w:p>
    <w:p w:rsidR="00190AB1" w:rsidRPr="00B5446C" w:rsidRDefault="00190AB1" w:rsidP="00E108E9">
      <w:pPr>
        <w:pStyle w:val="NoSpacing"/>
        <w:numPr>
          <w:ilvl w:val="0"/>
          <w:numId w:val="21"/>
        </w:numPr>
        <w:rPr>
          <w:rFonts w:eastAsia="바탕"/>
          <w:sz w:val="22"/>
          <w:szCs w:val="22"/>
        </w:rPr>
      </w:pPr>
      <w:r w:rsidRPr="00B5446C">
        <w:rPr>
          <w:rFonts w:eastAsia="바탕"/>
          <w:sz w:val="22"/>
          <w:szCs w:val="22"/>
        </w:rPr>
        <w:t>If hand-carried to the application office, the school seal, stamp, or signature must be on the back flap of the envelope.</w:t>
      </w:r>
    </w:p>
    <w:p w:rsidR="00D828E9" w:rsidRPr="00B5446C" w:rsidRDefault="00190AB1" w:rsidP="00AE5C52">
      <w:pPr>
        <w:pStyle w:val="NoSpacing"/>
        <w:numPr>
          <w:ilvl w:val="0"/>
          <w:numId w:val="21"/>
        </w:numPr>
        <w:rPr>
          <w:sz w:val="22"/>
          <w:szCs w:val="22"/>
        </w:rPr>
      </w:pPr>
      <w:r w:rsidRPr="00B5446C">
        <w:rPr>
          <w:sz w:val="22"/>
          <w:szCs w:val="22"/>
        </w:rPr>
        <w:t xml:space="preserve">[Note] Korean citizens who </w:t>
      </w:r>
      <w:r w:rsidR="004243DD" w:rsidRPr="00B5446C">
        <w:rPr>
          <w:sz w:val="22"/>
          <w:szCs w:val="22"/>
        </w:rPr>
        <w:t>are</w:t>
      </w:r>
      <w:r w:rsidRPr="00B5446C">
        <w:rPr>
          <w:sz w:val="22"/>
          <w:szCs w:val="22"/>
        </w:rPr>
        <w:t xml:space="preserve"> not a permanent resident in one of the aforementioned countries must also submit a Verification Letter of Education (or Transcript) from their primary and secondary schools from their country of current residence. In the Verification Letter of Education, the duration of attendance at the school must be indicated as well as the signature of the appropriate school administrator.</w:t>
      </w:r>
      <w:r w:rsidR="00BE1F72" w:rsidRPr="00B5446C">
        <w:rPr>
          <w:sz w:val="22"/>
          <w:szCs w:val="22"/>
        </w:rPr>
        <w:br/>
      </w:r>
    </w:p>
    <w:p w:rsidR="00190AB1" w:rsidRPr="00887F09" w:rsidRDefault="00190AB1" w:rsidP="00E108E9">
      <w:pPr>
        <w:pStyle w:val="NoSpacing"/>
        <w:numPr>
          <w:ilvl w:val="0"/>
          <w:numId w:val="18"/>
        </w:numPr>
        <w:rPr>
          <w:b/>
          <w:color w:val="000000"/>
          <w:sz w:val="22"/>
          <w:szCs w:val="22"/>
        </w:rPr>
      </w:pPr>
      <w:r w:rsidRPr="00887F09">
        <w:rPr>
          <w:b/>
          <w:sz w:val="22"/>
          <w:szCs w:val="22"/>
        </w:rPr>
        <w:t>An Apostilled, Nationwide Criminal Record Check</w:t>
      </w:r>
      <w:r w:rsidRPr="00887F09">
        <w:rPr>
          <w:b/>
          <w:color w:val="FF0000"/>
          <w:sz w:val="22"/>
          <w:szCs w:val="22"/>
        </w:rPr>
        <w:t xml:space="preserve"> </w:t>
      </w:r>
      <w:r w:rsidRPr="00887F09">
        <w:rPr>
          <w:i/>
          <w:color w:val="FF0000"/>
          <w:sz w:val="22"/>
          <w:szCs w:val="22"/>
        </w:rPr>
        <w:t>*Mandated by the Ministry of Justice of Korea</w:t>
      </w:r>
      <w:r w:rsidRPr="00887F09">
        <w:rPr>
          <w:b/>
          <w:color w:val="FF0000"/>
          <w:sz w:val="22"/>
          <w:szCs w:val="22"/>
        </w:rPr>
        <w:t xml:space="preserve"> </w:t>
      </w:r>
    </w:p>
    <w:p w:rsidR="00190AB1" w:rsidRPr="00B5446C" w:rsidRDefault="00190AB1" w:rsidP="00E108E9">
      <w:pPr>
        <w:pStyle w:val="NoSpacing"/>
        <w:numPr>
          <w:ilvl w:val="0"/>
          <w:numId w:val="22"/>
        </w:numPr>
        <w:rPr>
          <w:color w:val="000000"/>
          <w:sz w:val="22"/>
          <w:szCs w:val="22"/>
        </w:rPr>
      </w:pPr>
      <w:r w:rsidRPr="00B5446C">
        <w:rPr>
          <w:color w:val="0000FF"/>
          <w:sz w:val="22"/>
          <w:szCs w:val="22"/>
        </w:rPr>
        <w:t>U.S. applicants must submit an FBI fingerprint CRC</w:t>
      </w:r>
      <w:r w:rsidR="0068111C" w:rsidRPr="00B5446C">
        <w:rPr>
          <w:color w:val="000000"/>
          <w:sz w:val="22"/>
          <w:szCs w:val="22"/>
        </w:rPr>
        <w:t xml:space="preserve"> </w:t>
      </w:r>
    </w:p>
    <w:p w:rsidR="00190AB1" w:rsidRPr="00B5446C" w:rsidRDefault="00190AB1" w:rsidP="00E108E9">
      <w:pPr>
        <w:pStyle w:val="NoSpacing"/>
        <w:numPr>
          <w:ilvl w:val="0"/>
          <w:numId w:val="22"/>
        </w:numPr>
        <w:rPr>
          <w:color w:val="000000"/>
          <w:sz w:val="22"/>
          <w:szCs w:val="22"/>
        </w:rPr>
      </w:pPr>
      <w:r w:rsidRPr="00B5446C">
        <w:rPr>
          <w:sz w:val="22"/>
          <w:szCs w:val="22"/>
        </w:rPr>
        <w:t xml:space="preserve">Under the International Apostille Agreement, applicants can obtain the Apostille stamp from designated authorities: </w:t>
      </w:r>
      <w:hyperlink r:id="rId13" w:history="1">
        <w:r w:rsidRPr="00B5446C">
          <w:rPr>
            <w:color w:val="0000FF"/>
            <w:sz w:val="22"/>
            <w:szCs w:val="22"/>
            <w:u w:val="single"/>
          </w:rPr>
          <w:t>http://www.apostilleinfo.com</w:t>
        </w:r>
      </w:hyperlink>
      <w:r w:rsidRPr="00B5446C">
        <w:rPr>
          <w:color w:val="5D5D5D"/>
          <w:sz w:val="22"/>
          <w:szCs w:val="22"/>
        </w:rPr>
        <w:t xml:space="preserve"> </w:t>
      </w:r>
    </w:p>
    <w:p w:rsidR="00190AB1" w:rsidRDefault="00190AB1" w:rsidP="00E108E9">
      <w:pPr>
        <w:pStyle w:val="NoSpacing"/>
        <w:numPr>
          <w:ilvl w:val="2"/>
          <w:numId w:val="20"/>
        </w:numPr>
        <w:rPr>
          <w:rFonts w:hint="eastAsia"/>
          <w:sz w:val="22"/>
          <w:szCs w:val="22"/>
        </w:rPr>
      </w:pPr>
      <w:r w:rsidRPr="00B5446C">
        <w:rPr>
          <w:sz w:val="22"/>
          <w:szCs w:val="22"/>
        </w:rPr>
        <w:t xml:space="preserve">**An Apostilled, </w:t>
      </w:r>
      <w:r w:rsidRPr="00B5446C">
        <w:rPr>
          <w:sz w:val="22"/>
          <w:szCs w:val="22"/>
          <w:u w:val="single" w:color="000000"/>
        </w:rPr>
        <w:t>state-level criminal record check applies only to U.S</w:t>
      </w:r>
      <w:r w:rsidR="006B14AC">
        <w:rPr>
          <w:rFonts w:hint="eastAsia"/>
          <w:sz w:val="22"/>
          <w:szCs w:val="22"/>
          <w:u w:val="single" w:color="000000"/>
        </w:rPr>
        <w:t xml:space="preserve">. </w:t>
      </w:r>
      <w:r w:rsidRPr="00B5446C">
        <w:rPr>
          <w:sz w:val="22"/>
          <w:szCs w:val="22"/>
          <w:u w:val="single" w:color="000000"/>
        </w:rPr>
        <w:t xml:space="preserve">applicants who have been residing in the same state since the </w:t>
      </w:r>
      <w:r w:rsidRPr="00DB75EE">
        <w:rPr>
          <w:b/>
          <w:sz w:val="22"/>
          <w:szCs w:val="22"/>
          <w:u w:val="single" w:color="000000"/>
        </w:rPr>
        <w:t>beginning</w:t>
      </w:r>
      <w:r w:rsidRPr="00B5446C">
        <w:rPr>
          <w:sz w:val="22"/>
          <w:szCs w:val="22"/>
          <w:u w:val="single" w:color="000000"/>
        </w:rPr>
        <w:t xml:space="preserve"> of high school</w:t>
      </w:r>
      <w:r w:rsidRPr="00B5446C">
        <w:rPr>
          <w:sz w:val="22"/>
          <w:szCs w:val="22"/>
        </w:rPr>
        <w:t>.</w:t>
      </w:r>
    </w:p>
    <w:p w:rsidR="00887F09" w:rsidRDefault="006B14AC" w:rsidP="00E108E9">
      <w:pPr>
        <w:pStyle w:val="NoSpacing"/>
        <w:numPr>
          <w:ilvl w:val="2"/>
          <w:numId w:val="20"/>
        </w:numPr>
        <w:rPr>
          <w:rFonts w:hint="eastAsia"/>
          <w:sz w:val="22"/>
          <w:szCs w:val="22"/>
        </w:rPr>
      </w:pPr>
      <w:r w:rsidRPr="006B14AC">
        <w:rPr>
          <w:sz w:val="22"/>
          <w:szCs w:val="22"/>
        </w:rPr>
        <w:t>**Canadian applicants must get their CRCs notarized at the</w:t>
      </w:r>
      <w:r>
        <w:rPr>
          <w:rFonts w:hint="eastAsia"/>
          <w:sz w:val="22"/>
          <w:szCs w:val="22"/>
        </w:rPr>
        <w:t>ir</w:t>
      </w:r>
      <w:r>
        <w:rPr>
          <w:sz w:val="22"/>
          <w:szCs w:val="22"/>
        </w:rPr>
        <w:t xml:space="preserve"> nearest Korean Embass</w:t>
      </w:r>
      <w:r>
        <w:rPr>
          <w:rFonts w:hint="eastAsia"/>
          <w:sz w:val="22"/>
          <w:szCs w:val="22"/>
        </w:rPr>
        <w:t>y</w:t>
      </w:r>
      <w:r w:rsidRPr="006B14AC">
        <w:rPr>
          <w:sz w:val="22"/>
          <w:szCs w:val="22"/>
        </w:rPr>
        <w:t>/Consulate.</w:t>
      </w:r>
    </w:p>
    <w:p w:rsidR="00190AB1" w:rsidRPr="00B5446C" w:rsidRDefault="00190AB1" w:rsidP="00E108E9">
      <w:pPr>
        <w:pStyle w:val="NoSpacing"/>
        <w:numPr>
          <w:ilvl w:val="0"/>
          <w:numId w:val="22"/>
        </w:numPr>
        <w:rPr>
          <w:sz w:val="22"/>
          <w:szCs w:val="22"/>
        </w:rPr>
      </w:pPr>
      <w:r w:rsidRPr="00B5446C">
        <w:rPr>
          <w:sz w:val="22"/>
          <w:szCs w:val="22"/>
        </w:rPr>
        <w:t>CRC must be issued within six (6) months from the application submission date.</w:t>
      </w:r>
    </w:p>
    <w:p w:rsidR="00190AB1" w:rsidRPr="00B5446C" w:rsidRDefault="00190AB1" w:rsidP="00B5446C">
      <w:pPr>
        <w:pStyle w:val="NoSpacing"/>
        <w:rPr>
          <w:color w:val="000000"/>
          <w:sz w:val="22"/>
          <w:szCs w:val="22"/>
        </w:rPr>
      </w:pPr>
      <w:r w:rsidRPr="00B5446C">
        <w:rPr>
          <w:color w:val="FF0000"/>
          <w:sz w:val="22"/>
          <w:szCs w:val="22"/>
        </w:rPr>
        <w:lastRenderedPageBreak/>
        <w:t>**</w:t>
      </w:r>
      <w:r w:rsidRPr="00B5446C">
        <w:rPr>
          <w:i/>
          <w:iCs/>
          <w:color w:val="FF0000"/>
          <w:sz w:val="22"/>
          <w:szCs w:val="22"/>
        </w:rPr>
        <w:t>The TaLK Office will not provide the Entrance and Exit allowances to those who do not submit this document. Failure to submit this document may also result in a deportation order.</w:t>
      </w:r>
      <w:r w:rsidR="00BE1F72" w:rsidRPr="00B5446C">
        <w:rPr>
          <w:i/>
          <w:iCs/>
          <w:color w:val="FF0000"/>
          <w:sz w:val="22"/>
          <w:szCs w:val="22"/>
        </w:rPr>
        <w:br/>
      </w:r>
    </w:p>
    <w:p w:rsidR="00190AB1" w:rsidRPr="00887F09" w:rsidRDefault="00190AB1" w:rsidP="00E108E9">
      <w:pPr>
        <w:pStyle w:val="NoSpacing"/>
        <w:numPr>
          <w:ilvl w:val="0"/>
          <w:numId w:val="18"/>
        </w:numPr>
        <w:rPr>
          <w:b/>
          <w:sz w:val="22"/>
          <w:szCs w:val="22"/>
        </w:rPr>
      </w:pPr>
      <w:r w:rsidRPr="00887F09">
        <w:rPr>
          <w:b/>
          <w:sz w:val="22"/>
          <w:szCs w:val="22"/>
        </w:rPr>
        <w:t xml:space="preserve">A </w:t>
      </w:r>
      <w:r w:rsidR="00887F09">
        <w:rPr>
          <w:rFonts w:hint="eastAsia"/>
          <w:b/>
          <w:sz w:val="22"/>
          <w:szCs w:val="22"/>
        </w:rPr>
        <w:t>C</w:t>
      </w:r>
      <w:r w:rsidRPr="00887F09">
        <w:rPr>
          <w:b/>
          <w:sz w:val="22"/>
          <w:szCs w:val="22"/>
        </w:rPr>
        <w:t xml:space="preserve">opy of the </w:t>
      </w:r>
      <w:r w:rsidR="00887F09">
        <w:rPr>
          <w:rFonts w:hint="eastAsia"/>
          <w:b/>
          <w:sz w:val="22"/>
          <w:szCs w:val="22"/>
        </w:rPr>
        <w:t>P</w:t>
      </w:r>
      <w:r w:rsidRPr="00887F09">
        <w:rPr>
          <w:b/>
          <w:sz w:val="22"/>
          <w:szCs w:val="22"/>
        </w:rPr>
        <w:t xml:space="preserve">assport </w:t>
      </w:r>
      <w:r w:rsidR="00887F09">
        <w:rPr>
          <w:rFonts w:hint="eastAsia"/>
          <w:b/>
          <w:sz w:val="22"/>
          <w:szCs w:val="22"/>
        </w:rPr>
        <w:t>P</w:t>
      </w:r>
      <w:r w:rsidRPr="00887F09">
        <w:rPr>
          <w:b/>
          <w:sz w:val="22"/>
          <w:szCs w:val="22"/>
        </w:rPr>
        <w:t xml:space="preserve">hoto </w:t>
      </w:r>
      <w:r w:rsidR="00887F09">
        <w:rPr>
          <w:rFonts w:hint="eastAsia"/>
          <w:b/>
          <w:sz w:val="22"/>
          <w:szCs w:val="22"/>
        </w:rPr>
        <w:t>P</w:t>
      </w:r>
      <w:r w:rsidRPr="00887F09">
        <w:rPr>
          <w:b/>
          <w:sz w:val="22"/>
          <w:szCs w:val="22"/>
        </w:rPr>
        <w:t>age</w:t>
      </w:r>
      <w:r w:rsidR="00BE1F72" w:rsidRPr="00887F09">
        <w:rPr>
          <w:b/>
          <w:sz w:val="22"/>
          <w:szCs w:val="22"/>
        </w:rPr>
        <w:br/>
      </w:r>
    </w:p>
    <w:p w:rsidR="00190AB1" w:rsidRPr="00887F09" w:rsidRDefault="00190AB1" w:rsidP="00E108E9">
      <w:pPr>
        <w:pStyle w:val="NoSpacing"/>
        <w:numPr>
          <w:ilvl w:val="0"/>
          <w:numId w:val="18"/>
        </w:numPr>
        <w:rPr>
          <w:b/>
          <w:sz w:val="22"/>
          <w:szCs w:val="22"/>
        </w:rPr>
      </w:pPr>
      <w:r w:rsidRPr="00887F09">
        <w:rPr>
          <w:b/>
          <w:sz w:val="22"/>
          <w:szCs w:val="22"/>
        </w:rPr>
        <w:t xml:space="preserve">A copy of Permanent Residency Certificate (for Korean Nationals) </w:t>
      </w:r>
    </w:p>
    <w:p w:rsidR="00190AB1" w:rsidRPr="00B5446C" w:rsidRDefault="00190AB1" w:rsidP="00B5446C">
      <w:pPr>
        <w:pStyle w:val="NoSpacing"/>
        <w:rPr>
          <w:sz w:val="22"/>
          <w:szCs w:val="22"/>
        </w:rPr>
      </w:pPr>
    </w:p>
    <w:p w:rsidR="00190AB1" w:rsidRPr="00B5446C" w:rsidRDefault="00190AB1" w:rsidP="00E108E9">
      <w:pPr>
        <w:pStyle w:val="NoSpacing"/>
        <w:numPr>
          <w:ilvl w:val="0"/>
          <w:numId w:val="11"/>
        </w:numPr>
        <w:rPr>
          <w:b/>
          <w:sz w:val="22"/>
          <w:szCs w:val="22"/>
        </w:rPr>
      </w:pPr>
      <w:r w:rsidRPr="00B5446C">
        <w:rPr>
          <w:b/>
          <w:sz w:val="22"/>
          <w:szCs w:val="22"/>
        </w:rPr>
        <w:t xml:space="preserve">Application Process &amp; Timeline </w:t>
      </w:r>
    </w:p>
    <w:p w:rsidR="0009052B" w:rsidRDefault="0009052B" w:rsidP="00B5446C">
      <w:pPr>
        <w:pStyle w:val="NoSpacing"/>
        <w:rPr>
          <w:rFonts w:hint="eastAsia"/>
          <w:b/>
          <w:sz w:val="22"/>
          <w:szCs w:val="22"/>
        </w:rPr>
      </w:pPr>
      <w:r w:rsidRPr="00B5446C">
        <w:rPr>
          <w:rFonts w:eastAsia="굴림"/>
          <w:sz w:val="22"/>
          <w:szCs w:val="22"/>
        </w:rPr>
        <w:t>→</w:t>
      </w:r>
      <w:r w:rsidRPr="00B5446C">
        <w:rPr>
          <w:sz w:val="22"/>
          <w:szCs w:val="22"/>
        </w:rPr>
        <w:t xml:space="preserve"> </w:t>
      </w:r>
      <w:r>
        <w:rPr>
          <w:rFonts w:hint="eastAsia"/>
          <w:b/>
          <w:sz w:val="22"/>
          <w:szCs w:val="22"/>
        </w:rPr>
        <w:t xml:space="preserve">For the </w:t>
      </w:r>
      <w:r w:rsidR="00AE5C52">
        <w:rPr>
          <w:rFonts w:hint="eastAsia"/>
          <w:b/>
          <w:sz w:val="22"/>
          <w:szCs w:val="22"/>
        </w:rPr>
        <w:t>Spring 2020</w:t>
      </w:r>
      <w:r>
        <w:rPr>
          <w:rFonts w:hint="eastAsia"/>
          <w:b/>
          <w:sz w:val="22"/>
          <w:szCs w:val="22"/>
        </w:rPr>
        <w:t xml:space="preserve"> Intake:  </w:t>
      </w:r>
      <w:r w:rsidR="0068111C">
        <w:rPr>
          <w:rFonts w:hint="eastAsia"/>
          <w:sz w:val="22"/>
          <w:szCs w:val="22"/>
        </w:rPr>
        <w:t xml:space="preserve">Applications </w:t>
      </w:r>
      <w:r w:rsidR="00C064A9">
        <w:rPr>
          <w:rFonts w:hint="eastAsia"/>
          <w:sz w:val="22"/>
          <w:szCs w:val="22"/>
        </w:rPr>
        <w:t>have been opened since</w:t>
      </w:r>
      <w:r w:rsidR="0068111C">
        <w:rPr>
          <w:rFonts w:hint="eastAsia"/>
          <w:sz w:val="22"/>
          <w:szCs w:val="22"/>
        </w:rPr>
        <w:t xml:space="preserve"> </w:t>
      </w:r>
      <w:r w:rsidR="00AE5C52">
        <w:rPr>
          <w:rFonts w:hint="eastAsia"/>
          <w:b/>
          <w:sz w:val="22"/>
          <w:szCs w:val="22"/>
        </w:rPr>
        <w:t>March 2019</w:t>
      </w:r>
      <w:r w:rsidR="0068111C">
        <w:rPr>
          <w:rFonts w:hint="eastAsia"/>
          <w:b/>
          <w:sz w:val="22"/>
          <w:szCs w:val="22"/>
        </w:rPr>
        <w:t xml:space="preserve">, </w:t>
      </w:r>
      <w:r w:rsidR="0068111C">
        <w:rPr>
          <w:rFonts w:hint="eastAsia"/>
          <w:sz w:val="22"/>
          <w:szCs w:val="22"/>
        </w:rPr>
        <w:t xml:space="preserve">and </w:t>
      </w:r>
      <w:r w:rsidR="0068111C" w:rsidRPr="00452D0A">
        <w:rPr>
          <w:rFonts w:hint="eastAsia"/>
          <w:sz w:val="22"/>
          <w:szCs w:val="22"/>
          <w:u w:val="single"/>
        </w:rPr>
        <w:t xml:space="preserve">processing </w:t>
      </w:r>
      <w:r w:rsidR="0025685D">
        <w:rPr>
          <w:rFonts w:hint="eastAsia"/>
          <w:sz w:val="22"/>
          <w:szCs w:val="22"/>
          <w:u w:val="single"/>
        </w:rPr>
        <w:t>will begin</w:t>
      </w:r>
      <w:r w:rsidR="0068111C" w:rsidRPr="00452D0A">
        <w:rPr>
          <w:rFonts w:hint="eastAsia"/>
          <w:sz w:val="22"/>
          <w:szCs w:val="22"/>
          <w:u w:val="single"/>
        </w:rPr>
        <w:t xml:space="preserve"> in </w:t>
      </w:r>
      <w:r w:rsidR="00AE5C52">
        <w:rPr>
          <w:rFonts w:hint="eastAsia"/>
          <w:b/>
          <w:sz w:val="22"/>
          <w:szCs w:val="22"/>
        </w:rPr>
        <w:t>September</w:t>
      </w:r>
      <w:r w:rsidR="002A01FB">
        <w:rPr>
          <w:rFonts w:hint="eastAsia"/>
          <w:b/>
          <w:sz w:val="22"/>
          <w:szCs w:val="22"/>
        </w:rPr>
        <w:t xml:space="preserve"> 201</w:t>
      </w:r>
      <w:r w:rsidR="00AE5C52">
        <w:rPr>
          <w:rFonts w:hint="eastAsia"/>
          <w:b/>
          <w:sz w:val="22"/>
          <w:szCs w:val="22"/>
        </w:rPr>
        <w:t>9</w:t>
      </w:r>
      <w:r w:rsidR="0068111C">
        <w:rPr>
          <w:rFonts w:hint="eastAsia"/>
          <w:b/>
          <w:sz w:val="22"/>
          <w:szCs w:val="22"/>
        </w:rPr>
        <w:t>.</w:t>
      </w:r>
    </w:p>
    <w:p w:rsidR="00016612" w:rsidRPr="00016612" w:rsidRDefault="006E06D9" w:rsidP="00B5446C">
      <w:pPr>
        <w:pStyle w:val="NoSpacing"/>
        <w:rPr>
          <w:rFonts w:eastAsia="굴림"/>
          <w:i/>
          <w:sz w:val="22"/>
          <w:szCs w:val="22"/>
        </w:rPr>
      </w:pPr>
      <w:r>
        <w:rPr>
          <w:rFonts w:hint="eastAsia"/>
          <w:i/>
          <w:sz w:val="22"/>
          <w:szCs w:val="22"/>
        </w:rPr>
        <w:t>* Local application offices will open at a date later than the above mentioned.</w:t>
      </w:r>
      <w:r>
        <w:rPr>
          <w:i/>
          <w:sz w:val="22"/>
          <w:szCs w:val="22"/>
        </w:rPr>
        <w:br/>
      </w:r>
      <w:r w:rsidR="00016612" w:rsidRPr="00016612">
        <w:rPr>
          <w:rFonts w:hint="eastAsia"/>
          <w:i/>
          <w:sz w:val="22"/>
          <w:szCs w:val="22"/>
        </w:rPr>
        <w:t>** For both intake periods, the deadline will be determined once required numbers are established through internal processes at a later date.</w:t>
      </w:r>
      <w:r>
        <w:rPr>
          <w:i/>
          <w:sz w:val="22"/>
          <w:szCs w:val="22"/>
        </w:rPr>
        <w:br/>
      </w:r>
    </w:p>
    <w:p w:rsidR="00D828E9" w:rsidRPr="00B5446C" w:rsidRDefault="00190AB1" w:rsidP="00B5446C">
      <w:pPr>
        <w:pStyle w:val="NoSpacing"/>
        <w:rPr>
          <w:sz w:val="22"/>
          <w:szCs w:val="22"/>
        </w:rPr>
      </w:pPr>
      <w:r w:rsidRPr="00B5446C">
        <w:rPr>
          <w:sz w:val="22"/>
          <w:szCs w:val="22"/>
        </w:rPr>
        <w:t>Applicants may check the status of their application at anytime by logging into MY PAGE.</w:t>
      </w:r>
    </w:p>
    <w:p w:rsidR="00190AB1" w:rsidRPr="00B5446C" w:rsidRDefault="00190AB1" w:rsidP="00B5446C">
      <w:pPr>
        <w:pStyle w:val="NoSpacing"/>
        <w:rPr>
          <w:sz w:val="22"/>
          <w:szCs w:val="22"/>
        </w:rPr>
      </w:pPr>
      <w:r w:rsidRPr="00B5446C">
        <w:rPr>
          <w:sz w:val="22"/>
          <w:szCs w:val="22"/>
        </w:rPr>
        <w:t>Make sure to read Acceptance Notice on “MY PAGE” for visa information.</w:t>
      </w:r>
    </w:p>
    <w:p w:rsidR="00190AB1" w:rsidRPr="00B5446C" w:rsidRDefault="00190AB1" w:rsidP="00B5446C">
      <w:pPr>
        <w:pStyle w:val="NoSpacing"/>
        <w:rPr>
          <w:sz w:val="22"/>
          <w:szCs w:val="22"/>
        </w:rPr>
      </w:pPr>
      <w:r w:rsidRPr="00B5446C">
        <w:rPr>
          <w:sz w:val="22"/>
          <w:szCs w:val="22"/>
        </w:rPr>
        <w:t xml:space="preserve">If the offer is declined or unclaimed for seven (7) days from the time the acceptance package is sent, the offer will be rescinded and given to the first </w:t>
      </w:r>
      <w:r w:rsidR="0009052B" w:rsidRPr="00B5446C">
        <w:rPr>
          <w:sz w:val="22"/>
          <w:szCs w:val="22"/>
        </w:rPr>
        <w:t>available</w:t>
      </w:r>
      <w:r w:rsidRPr="00B5446C">
        <w:rPr>
          <w:sz w:val="22"/>
          <w:szCs w:val="22"/>
        </w:rPr>
        <w:t xml:space="preserve"> applicant on the waitlist. </w:t>
      </w:r>
    </w:p>
    <w:p w:rsidR="00190AB1" w:rsidRPr="00B5446C" w:rsidRDefault="00190AB1" w:rsidP="00B5446C">
      <w:pPr>
        <w:pStyle w:val="NoSpacing"/>
        <w:rPr>
          <w:sz w:val="22"/>
          <w:szCs w:val="22"/>
        </w:rPr>
      </w:pPr>
      <w:r w:rsidRPr="00B5446C">
        <w:rPr>
          <w:sz w:val="22"/>
          <w:szCs w:val="22"/>
        </w:rPr>
        <w:t xml:space="preserve">In case of declining the scholarship, make sure to indicate the decision by clicking "No" and send us a refusal letter stating the reason(s) via e-mail at </w:t>
      </w:r>
      <w:hyperlink r:id="rId14" w:history="1">
        <w:r w:rsidRPr="00B5446C">
          <w:rPr>
            <w:sz w:val="22"/>
            <w:szCs w:val="22"/>
            <w:u w:val="single" w:color="000000"/>
          </w:rPr>
          <w:t>talkkorea@korea.kr</w:t>
        </w:r>
        <w:r w:rsidRPr="0009052B">
          <w:rPr>
            <w:sz w:val="22"/>
            <w:szCs w:val="22"/>
            <w:u w:color="000000"/>
          </w:rPr>
          <w:t>.</w:t>
        </w:r>
      </w:hyperlink>
      <w:r w:rsidRPr="00B5446C">
        <w:rPr>
          <w:sz w:val="22"/>
          <w:szCs w:val="22"/>
        </w:rPr>
        <w:t xml:space="preserve"> </w:t>
      </w:r>
    </w:p>
    <w:p w:rsidR="00190AB1" w:rsidRPr="00B5446C" w:rsidRDefault="00190AB1" w:rsidP="00B5446C">
      <w:pPr>
        <w:pStyle w:val="NoSpacing"/>
        <w:rPr>
          <w:sz w:val="22"/>
          <w:szCs w:val="22"/>
        </w:rPr>
      </w:pPr>
      <w:r w:rsidRPr="00B5446C">
        <w:rPr>
          <w:sz w:val="22"/>
          <w:szCs w:val="22"/>
        </w:rPr>
        <w:t>Forfeiting after accepting the TaLK scholarship will affect the applicant's acceptance into the TaLK Program in the future.</w:t>
      </w:r>
    </w:p>
    <w:p w:rsidR="00190AB1" w:rsidRPr="00B5446C" w:rsidRDefault="00190AB1" w:rsidP="00B5446C">
      <w:pPr>
        <w:pStyle w:val="NoSpacing"/>
        <w:rPr>
          <w:sz w:val="22"/>
          <w:szCs w:val="22"/>
        </w:rPr>
      </w:pPr>
      <w:r w:rsidRPr="00B5446C">
        <w:rPr>
          <w:sz w:val="22"/>
          <w:szCs w:val="22"/>
        </w:rPr>
        <w:t>Details of location and elementary school will be listed on your "My Page" under "Placement" after mid-July.</w:t>
      </w:r>
    </w:p>
    <w:p w:rsidR="00190AB1" w:rsidRDefault="00190AB1" w:rsidP="00B5446C">
      <w:pPr>
        <w:pStyle w:val="NoSpacing"/>
        <w:rPr>
          <w:rFonts w:hint="eastAsia"/>
          <w:color w:val="FF0000"/>
          <w:sz w:val="22"/>
          <w:szCs w:val="22"/>
        </w:rPr>
      </w:pPr>
      <w:r w:rsidRPr="00B5446C">
        <w:rPr>
          <w:color w:val="FF0000"/>
          <w:sz w:val="22"/>
          <w:szCs w:val="22"/>
        </w:rPr>
        <w:t>**The TaLK Office reserves the right to rescind the acceptance offer at any time in the case that the applicant altered, falsified or omitted information during the application process; lacks the capability to successfully perform the scope of work; and/or has engaged in behavior that displays a lack of judgment or integrity.</w:t>
      </w:r>
    </w:p>
    <w:p w:rsidR="006B14AC" w:rsidRDefault="006B14AC" w:rsidP="00B5446C">
      <w:pPr>
        <w:pStyle w:val="NoSpacing"/>
        <w:rPr>
          <w:rFonts w:hint="eastAsia"/>
          <w:color w:val="FF0000"/>
          <w:sz w:val="22"/>
          <w:szCs w:val="22"/>
        </w:rPr>
      </w:pPr>
    </w:p>
    <w:p w:rsidR="006B14AC" w:rsidRPr="006B14AC" w:rsidRDefault="006B14AC" w:rsidP="00B5446C">
      <w:pPr>
        <w:pStyle w:val="NoSpacing"/>
        <w:rPr>
          <w:color w:val="FF0000"/>
          <w:sz w:val="22"/>
          <w:szCs w:val="22"/>
        </w:rPr>
      </w:pPr>
    </w:p>
    <w:p w:rsidR="006A2885" w:rsidRDefault="006A2885" w:rsidP="006B14AC">
      <w:pPr>
        <w:pStyle w:val="NoSpacing"/>
        <w:jc w:val="center"/>
        <w:rPr>
          <w:rFonts w:cs="굴림" w:hint="eastAsia"/>
          <w:color w:val="FF0000"/>
          <w:sz w:val="22"/>
          <w:szCs w:val="22"/>
        </w:rPr>
      </w:pPr>
    </w:p>
    <w:p w:rsidR="006A2885" w:rsidRDefault="006A2885" w:rsidP="006B14AC">
      <w:pPr>
        <w:pStyle w:val="NoSpacing"/>
        <w:jc w:val="center"/>
        <w:rPr>
          <w:rFonts w:cs="굴림" w:hint="eastAsia"/>
          <w:color w:val="FF0000"/>
          <w:sz w:val="22"/>
          <w:szCs w:val="22"/>
        </w:rPr>
      </w:pPr>
    </w:p>
    <w:p w:rsidR="006A2885" w:rsidRDefault="006A2885" w:rsidP="006B14AC">
      <w:pPr>
        <w:pStyle w:val="NoSpacing"/>
        <w:jc w:val="center"/>
        <w:rPr>
          <w:rFonts w:cs="굴림" w:hint="eastAsia"/>
          <w:color w:val="FF0000"/>
          <w:sz w:val="22"/>
          <w:szCs w:val="22"/>
        </w:rPr>
      </w:pPr>
    </w:p>
    <w:p w:rsidR="006A2885" w:rsidRDefault="006A2885" w:rsidP="006B14AC">
      <w:pPr>
        <w:pStyle w:val="NoSpacing"/>
        <w:jc w:val="center"/>
        <w:rPr>
          <w:rFonts w:cs="굴림" w:hint="eastAsia"/>
          <w:color w:val="FF0000"/>
          <w:sz w:val="22"/>
          <w:szCs w:val="22"/>
        </w:rPr>
      </w:pPr>
    </w:p>
    <w:p w:rsidR="00140A20" w:rsidRDefault="00140A20" w:rsidP="006B14AC">
      <w:pPr>
        <w:pStyle w:val="NoSpacing"/>
        <w:jc w:val="center"/>
        <w:rPr>
          <w:rFonts w:cs="굴림" w:hint="eastAsia"/>
          <w:color w:val="FF0000"/>
          <w:sz w:val="22"/>
          <w:szCs w:val="22"/>
        </w:rPr>
      </w:pPr>
    </w:p>
    <w:p w:rsidR="006A2885" w:rsidRDefault="006A2885" w:rsidP="006B14AC">
      <w:pPr>
        <w:pStyle w:val="NoSpacing"/>
        <w:jc w:val="center"/>
        <w:rPr>
          <w:rFonts w:cs="굴림" w:hint="eastAsia"/>
          <w:color w:val="FF0000"/>
          <w:sz w:val="22"/>
          <w:szCs w:val="22"/>
        </w:rPr>
      </w:pPr>
    </w:p>
    <w:p w:rsidR="006A2885" w:rsidRDefault="006A2885" w:rsidP="006B14AC">
      <w:pPr>
        <w:pStyle w:val="NoSpacing"/>
        <w:jc w:val="center"/>
        <w:rPr>
          <w:rFonts w:cs="굴림" w:hint="eastAsia"/>
          <w:color w:val="FF0000"/>
          <w:sz w:val="22"/>
          <w:szCs w:val="22"/>
        </w:rPr>
      </w:pPr>
    </w:p>
    <w:p w:rsidR="007B41A6" w:rsidRPr="006A2885" w:rsidRDefault="00730010" w:rsidP="006B14AC">
      <w:pPr>
        <w:pStyle w:val="NoSpacing"/>
        <w:jc w:val="center"/>
        <w:rPr>
          <w:rFonts w:cs="굴림"/>
          <w:color w:val="FF0000"/>
          <w:sz w:val="22"/>
          <w:szCs w:val="22"/>
        </w:rPr>
      </w:pPr>
      <w:r w:rsidRPr="006A2885">
        <w:rPr>
          <w:rFonts w:cs="굴림"/>
          <w:noProof/>
          <w:color w:val="FF0000"/>
          <w:sz w:val="22"/>
          <w:szCs w:val="22"/>
        </w:rPr>
        <w:lastRenderedPageBreak/>
        <w:drawing>
          <wp:inline distT="0" distB="0" distL="0" distR="0">
            <wp:extent cx="5894705" cy="8601710"/>
            <wp:effectExtent l="0" t="0" r="0" b="0"/>
            <wp:docPr id="1" name="Picture 1"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4705" cy="8601710"/>
                    </a:xfrm>
                    <a:prstGeom prst="rect">
                      <a:avLst/>
                    </a:prstGeom>
                    <a:noFill/>
                    <a:ln>
                      <a:noFill/>
                    </a:ln>
                  </pic:spPr>
                </pic:pic>
              </a:graphicData>
            </a:graphic>
          </wp:inline>
        </w:drawing>
      </w:r>
    </w:p>
    <w:p w:rsidR="006B14AC" w:rsidRPr="006B14AC" w:rsidRDefault="006B14AC" w:rsidP="006B14AC">
      <w:pPr>
        <w:pStyle w:val="NoSpacing"/>
        <w:ind w:left="400"/>
        <w:rPr>
          <w:rFonts w:cs="굴림" w:hint="eastAsia"/>
          <w:b/>
          <w:sz w:val="22"/>
          <w:szCs w:val="22"/>
        </w:rPr>
      </w:pPr>
      <w:r>
        <w:rPr>
          <w:rFonts w:cs="굴림"/>
          <w:b/>
          <w:bCs/>
          <w:sz w:val="22"/>
          <w:szCs w:val="22"/>
        </w:rPr>
        <w:br w:type="page"/>
      </w:r>
    </w:p>
    <w:p w:rsidR="00190AB1" w:rsidRPr="00B5446C" w:rsidRDefault="00190AB1" w:rsidP="00E108E9">
      <w:pPr>
        <w:pStyle w:val="NoSpacing"/>
        <w:numPr>
          <w:ilvl w:val="0"/>
          <w:numId w:val="11"/>
        </w:numPr>
        <w:rPr>
          <w:rFonts w:cs="굴림"/>
          <w:b/>
          <w:sz w:val="22"/>
          <w:szCs w:val="22"/>
        </w:rPr>
      </w:pPr>
      <w:r w:rsidRPr="00B5446C">
        <w:rPr>
          <w:rFonts w:cs="굴림"/>
          <w:b/>
          <w:bCs/>
          <w:sz w:val="22"/>
          <w:szCs w:val="22"/>
        </w:rPr>
        <w:t>Disclaimers &amp; Reminders</w:t>
      </w:r>
    </w:p>
    <w:p w:rsidR="00190AB1" w:rsidRPr="00B5446C" w:rsidRDefault="006B14AC" w:rsidP="00E108E9">
      <w:pPr>
        <w:pStyle w:val="NoSpacing"/>
        <w:numPr>
          <w:ilvl w:val="0"/>
          <w:numId w:val="23"/>
        </w:numPr>
        <w:rPr>
          <w:rFonts w:cs="굴림"/>
          <w:sz w:val="22"/>
          <w:szCs w:val="22"/>
        </w:rPr>
      </w:pPr>
      <w:r>
        <w:rPr>
          <w:rFonts w:cs="굴림" w:hint="eastAsia"/>
          <w:sz w:val="22"/>
          <w:szCs w:val="22"/>
        </w:rPr>
        <w:t xml:space="preserve">Those of </w:t>
      </w:r>
      <w:r w:rsidRPr="006B14AC">
        <w:rPr>
          <w:rFonts w:cs="굴림" w:hint="eastAsia"/>
          <w:b/>
          <w:sz w:val="22"/>
          <w:szCs w:val="22"/>
        </w:rPr>
        <w:t>Korean Heritage</w:t>
      </w:r>
      <w:r w:rsidR="00190AB1" w:rsidRPr="00B5446C">
        <w:rPr>
          <w:rFonts w:cs="굴림"/>
          <w:sz w:val="22"/>
          <w:szCs w:val="22"/>
        </w:rPr>
        <w:t xml:space="preserve"> in their 1st or 2nd year of undergraduate study must </w:t>
      </w:r>
      <w:r w:rsidR="00190AB1" w:rsidRPr="00B5446C">
        <w:rPr>
          <w:rFonts w:cs="굴림"/>
          <w:sz w:val="22"/>
          <w:szCs w:val="22"/>
          <w:u w:val="single" w:color="000000"/>
        </w:rPr>
        <w:t>check their F-4 visa eligibility</w:t>
      </w:r>
      <w:r w:rsidR="00190AB1" w:rsidRPr="00B5446C">
        <w:rPr>
          <w:rFonts w:cs="굴림"/>
          <w:sz w:val="22"/>
          <w:szCs w:val="22"/>
        </w:rPr>
        <w:t xml:space="preserve"> before applying. </w:t>
      </w:r>
    </w:p>
    <w:p w:rsidR="00190AB1" w:rsidRPr="00B5446C" w:rsidRDefault="00190AB1" w:rsidP="00E108E9">
      <w:pPr>
        <w:pStyle w:val="NoSpacing"/>
        <w:numPr>
          <w:ilvl w:val="0"/>
          <w:numId w:val="23"/>
        </w:numPr>
        <w:rPr>
          <w:rFonts w:cs="굴림"/>
          <w:sz w:val="22"/>
          <w:szCs w:val="22"/>
        </w:rPr>
      </w:pPr>
      <w:r w:rsidRPr="00B5446C">
        <w:rPr>
          <w:rFonts w:cs="굴림"/>
          <w:sz w:val="22"/>
          <w:szCs w:val="22"/>
        </w:rPr>
        <w:t>Only those candidates who pass the preliminary/initial screening conducted by the Korean Embassy/Consulate will undergo the final review by the TaLK Selection Committee.</w:t>
      </w:r>
    </w:p>
    <w:p w:rsidR="00190AB1" w:rsidRPr="0068111C" w:rsidRDefault="00190AB1" w:rsidP="00E108E9">
      <w:pPr>
        <w:pStyle w:val="NoSpacing"/>
        <w:numPr>
          <w:ilvl w:val="0"/>
          <w:numId w:val="23"/>
        </w:numPr>
        <w:rPr>
          <w:rFonts w:cs="굴림"/>
          <w:b/>
          <w:sz w:val="22"/>
          <w:szCs w:val="22"/>
        </w:rPr>
      </w:pPr>
      <w:r w:rsidRPr="0068111C">
        <w:rPr>
          <w:rFonts w:cs="굴림"/>
          <w:b/>
          <w:sz w:val="22"/>
          <w:szCs w:val="22"/>
        </w:rPr>
        <w:t>TaLK does not disclose any information to individual applicants regarding their application status.</w:t>
      </w:r>
    </w:p>
    <w:p w:rsidR="00190AB1" w:rsidRPr="0068111C" w:rsidRDefault="00190AB1" w:rsidP="00E108E9">
      <w:pPr>
        <w:pStyle w:val="NoSpacing"/>
        <w:numPr>
          <w:ilvl w:val="0"/>
          <w:numId w:val="23"/>
        </w:numPr>
        <w:rPr>
          <w:rFonts w:cs="굴림"/>
          <w:b/>
          <w:sz w:val="22"/>
          <w:szCs w:val="22"/>
        </w:rPr>
      </w:pPr>
      <w:r w:rsidRPr="0068111C">
        <w:rPr>
          <w:rFonts w:cs="굴림"/>
          <w:b/>
          <w:sz w:val="22"/>
          <w:szCs w:val="22"/>
        </w:rPr>
        <w:t>TaLK does not grant acceptance deferments.</w:t>
      </w:r>
    </w:p>
    <w:p w:rsidR="00190AB1" w:rsidRPr="0068111C" w:rsidRDefault="00190AB1" w:rsidP="00E108E9">
      <w:pPr>
        <w:pStyle w:val="NoSpacing"/>
        <w:numPr>
          <w:ilvl w:val="0"/>
          <w:numId w:val="23"/>
        </w:numPr>
        <w:rPr>
          <w:rFonts w:cs="굴림"/>
          <w:b/>
          <w:sz w:val="22"/>
          <w:szCs w:val="22"/>
        </w:rPr>
      </w:pPr>
      <w:r w:rsidRPr="0068111C">
        <w:rPr>
          <w:rFonts w:cs="굴림"/>
          <w:b/>
          <w:sz w:val="22"/>
          <w:szCs w:val="22"/>
        </w:rPr>
        <w:t>All applicati</w:t>
      </w:r>
      <w:r w:rsidR="006B14AC" w:rsidRPr="0068111C">
        <w:rPr>
          <w:rFonts w:cs="굴림"/>
          <w:b/>
          <w:sz w:val="22"/>
          <w:szCs w:val="22"/>
        </w:rPr>
        <w:t>on materials are non-returnable</w:t>
      </w:r>
      <w:r w:rsidR="006B14AC" w:rsidRPr="0068111C">
        <w:rPr>
          <w:rFonts w:cs="굴림" w:hint="eastAsia"/>
          <w:b/>
          <w:sz w:val="22"/>
          <w:szCs w:val="22"/>
        </w:rPr>
        <w:t>, regardless of the final decision or reason for request.</w:t>
      </w:r>
    </w:p>
    <w:p w:rsidR="00190AB1" w:rsidRPr="00B5446C" w:rsidRDefault="00190AB1" w:rsidP="00E108E9">
      <w:pPr>
        <w:pStyle w:val="NoSpacing"/>
        <w:numPr>
          <w:ilvl w:val="0"/>
          <w:numId w:val="23"/>
        </w:numPr>
        <w:rPr>
          <w:rFonts w:cs="굴림"/>
          <w:sz w:val="22"/>
          <w:szCs w:val="22"/>
        </w:rPr>
      </w:pPr>
      <w:r w:rsidRPr="00B5446C">
        <w:rPr>
          <w:rFonts w:cs="굴림"/>
          <w:sz w:val="22"/>
          <w:szCs w:val="22"/>
        </w:rPr>
        <w:t>Joint application does not guarantee acceptance</w:t>
      </w:r>
      <w:r w:rsidR="006B14AC">
        <w:rPr>
          <w:rFonts w:cs="굴림" w:hint="eastAsia"/>
          <w:sz w:val="22"/>
          <w:szCs w:val="22"/>
        </w:rPr>
        <w:t xml:space="preserve"> of both individuals</w:t>
      </w:r>
      <w:r w:rsidRPr="00B5446C">
        <w:rPr>
          <w:rFonts w:cs="굴림"/>
          <w:sz w:val="22"/>
          <w:szCs w:val="22"/>
        </w:rPr>
        <w:t xml:space="preserve"> into the TaLK Program </w:t>
      </w:r>
      <w:r w:rsidR="006B14AC">
        <w:rPr>
          <w:rFonts w:cs="굴림" w:hint="eastAsia"/>
          <w:sz w:val="22"/>
          <w:szCs w:val="22"/>
        </w:rPr>
        <w:t>n</w:t>
      </w:r>
      <w:r w:rsidRPr="00B5446C">
        <w:rPr>
          <w:rFonts w:cs="굴림"/>
          <w:sz w:val="22"/>
          <w:szCs w:val="22"/>
        </w:rPr>
        <w:t>or the same placement.</w:t>
      </w:r>
      <w:r w:rsidR="00AE5C52">
        <w:rPr>
          <w:rFonts w:cs="굴림" w:hint="eastAsia"/>
          <w:sz w:val="22"/>
          <w:szCs w:val="22"/>
        </w:rPr>
        <w:t xml:space="preserve"> </w:t>
      </w:r>
      <w:r w:rsidR="0068111C">
        <w:rPr>
          <w:rFonts w:cs="굴림" w:hint="eastAsia"/>
          <w:sz w:val="22"/>
          <w:szCs w:val="22"/>
        </w:rPr>
        <w:t>Each individual is evaluated and processed based on their own merits, and separately from one another.</w:t>
      </w:r>
    </w:p>
    <w:p w:rsidR="00190AB1" w:rsidRPr="00B5446C" w:rsidRDefault="00190AB1" w:rsidP="00E108E9">
      <w:pPr>
        <w:pStyle w:val="NoSpacing"/>
        <w:numPr>
          <w:ilvl w:val="0"/>
          <w:numId w:val="23"/>
        </w:numPr>
        <w:rPr>
          <w:rFonts w:cs="굴림"/>
          <w:sz w:val="22"/>
          <w:szCs w:val="22"/>
        </w:rPr>
      </w:pPr>
      <w:r w:rsidRPr="001D3914">
        <w:rPr>
          <w:rFonts w:cs="굴림"/>
          <w:b/>
          <w:i/>
          <w:sz w:val="22"/>
          <w:szCs w:val="22"/>
        </w:rPr>
        <w:t>Placement</w:t>
      </w:r>
      <w:r w:rsidR="001D3914">
        <w:rPr>
          <w:rFonts w:cs="굴림" w:hint="eastAsia"/>
          <w:b/>
          <w:i/>
          <w:sz w:val="22"/>
          <w:szCs w:val="22"/>
        </w:rPr>
        <w:t>s for successful candidates are done</w:t>
      </w:r>
      <w:r w:rsidR="001D3914" w:rsidRPr="001D3914">
        <w:rPr>
          <w:rFonts w:cs="굴림" w:hint="eastAsia"/>
          <w:b/>
          <w:i/>
          <w:sz w:val="22"/>
          <w:szCs w:val="22"/>
        </w:rPr>
        <w:t xml:space="preserve"> at the sole discretion of the TaLK Office</w:t>
      </w:r>
      <w:r w:rsidR="001D3914">
        <w:rPr>
          <w:rFonts w:cs="굴림" w:hint="eastAsia"/>
          <w:b/>
          <w:i/>
          <w:sz w:val="22"/>
          <w:szCs w:val="22"/>
        </w:rPr>
        <w:t xml:space="preserve"> and POE</w:t>
      </w:r>
      <w:r w:rsidR="001D3914">
        <w:rPr>
          <w:rFonts w:cs="굴림" w:hint="eastAsia"/>
          <w:sz w:val="22"/>
          <w:szCs w:val="22"/>
        </w:rPr>
        <w:t>.</w:t>
      </w:r>
    </w:p>
    <w:p w:rsidR="00190AB1" w:rsidRPr="00B5446C" w:rsidRDefault="00190AB1" w:rsidP="00E108E9">
      <w:pPr>
        <w:pStyle w:val="NoSpacing"/>
        <w:numPr>
          <w:ilvl w:val="0"/>
          <w:numId w:val="23"/>
        </w:numPr>
        <w:rPr>
          <w:rFonts w:cs="굴림"/>
          <w:sz w:val="22"/>
          <w:szCs w:val="22"/>
        </w:rPr>
      </w:pPr>
      <w:r w:rsidRPr="00B5446C">
        <w:rPr>
          <w:rFonts w:cs="굴림"/>
          <w:sz w:val="22"/>
          <w:szCs w:val="22"/>
        </w:rPr>
        <w:t>All e-mail correspondences and inquiry calls are kept on record and considered part of the evaluation process.</w:t>
      </w:r>
    </w:p>
    <w:p w:rsidR="00AF6A19" w:rsidRPr="00B5446C" w:rsidRDefault="00190AB1" w:rsidP="00E108E9">
      <w:pPr>
        <w:pStyle w:val="NoSpacing"/>
        <w:numPr>
          <w:ilvl w:val="0"/>
          <w:numId w:val="23"/>
        </w:numPr>
        <w:rPr>
          <w:rFonts w:cs="굴림"/>
          <w:sz w:val="22"/>
          <w:szCs w:val="22"/>
        </w:rPr>
      </w:pPr>
      <w:r w:rsidRPr="00B5446C">
        <w:rPr>
          <w:rFonts w:cs="굴림"/>
          <w:sz w:val="22"/>
          <w:szCs w:val="22"/>
        </w:rPr>
        <w:t>New applicants have priority consideration over returning scholars.</w:t>
      </w:r>
    </w:p>
    <w:p w:rsidR="00190AB1" w:rsidRPr="00B5446C" w:rsidRDefault="00190AB1" w:rsidP="00E108E9">
      <w:pPr>
        <w:pStyle w:val="NoSpacing"/>
        <w:numPr>
          <w:ilvl w:val="0"/>
          <w:numId w:val="23"/>
        </w:numPr>
        <w:rPr>
          <w:rFonts w:cs="굴림"/>
          <w:sz w:val="22"/>
          <w:szCs w:val="22"/>
        </w:rPr>
      </w:pPr>
      <w:r w:rsidRPr="00B5446C">
        <w:rPr>
          <w:rFonts w:cs="굴림"/>
          <w:sz w:val="22"/>
          <w:szCs w:val="22"/>
        </w:rPr>
        <w:t>Returning scholars must submit new application documents</w:t>
      </w:r>
      <w:r w:rsidR="00AE5C52">
        <w:rPr>
          <w:rFonts w:cs="굴림" w:hint="eastAsia"/>
          <w:sz w:val="22"/>
          <w:szCs w:val="22"/>
        </w:rPr>
        <w:t>, including an apostilled copy of their Bachelor</w:t>
      </w:r>
      <w:r w:rsidR="00AE5C52">
        <w:rPr>
          <w:rFonts w:cs="굴림"/>
          <w:sz w:val="22"/>
          <w:szCs w:val="22"/>
        </w:rPr>
        <w:t>’</w:t>
      </w:r>
      <w:r w:rsidR="00AE5C52">
        <w:rPr>
          <w:rFonts w:cs="굴림" w:hint="eastAsia"/>
          <w:sz w:val="22"/>
          <w:szCs w:val="22"/>
        </w:rPr>
        <w:t>s degree,</w:t>
      </w:r>
      <w:r w:rsidRPr="00B5446C">
        <w:rPr>
          <w:rFonts w:cs="굴림"/>
          <w:sz w:val="22"/>
          <w:szCs w:val="22"/>
        </w:rPr>
        <w:t xml:space="preserve"> and undergo the entire application process.</w:t>
      </w:r>
    </w:p>
    <w:p w:rsidR="000E3E55" w:rsidRPr="00B5446C" w:rsidRDefault="00190AB1" w:rsidP="00E108E9">
      <w:pPr>
        <w:pStyle w:val="NoSpacing"/>
        <w:numPr>
          <w:ilvl w:val="0"/>
          <w:numId w:val="23"/>
        </w:numPr>
        <w:rPr>
          <w:rFonts w:cs="굴림"/>
          <w:sz w:val="22"/>
          <w:szCs w:val="22"/>
        </w:rPr>
      </w:pPr>
      <w:r w:rsidRPr="00B5446C">
        <w:rPr>
          <w:rFonts w:cs="굴림"/>
          <w:sz w:val="22"/>
          <w:szCs w:val="22"/>
        </w:rPr>
        <w:t>Forfeiting after accepting the TaLK scholarship offer will affect the applicant's acceptance into the TaLK Program in the future.</w:t>
      </w:r>
      <w:r w:rsidR="00BE1F72" w:rsidRPr="00B5446C">
        <w:rPr>
          <w:rFonts w:cs="굴림"/>
          <w:sz w:val="22"/>
          <w:szCs w:val="22"/>
        </w:rPr>
        <w:br/>
      </w:r>
    </w:p>
    <w:p w:rsidR="006B14AC" w:rsidRDefault="006B14AC" w:rsidP="00B5446C">
      <w:pPr>
        <w:pStyle w:val="NoSpacing"/>
        <w:rPr>
          <w:rFonts w:eastAsia="-윤명조120" w:cs="굴림" w:hint="eastAsia"/>
          <w:bCs/>
          <w:sz w:val="22"/>
          <w:szCs w:val="22"/>
        </w:rPr>
      </w:pPr>
    </w:p>
    <w:p w:rsidR="00616F81" w:rsidRDefault="00616F81" w:rsidP="00B5446C">
      <w:pPr>
        <w:pStyle w:val="NoSpacing"/>
        <w:rPr>
          <w:rFonts w:eastAsia="-윤명조120" w:cs="굴림" w:hint="eastAsia"/>
          <w:bCs/>
          <w:sz w:val="22"/>
          <w:szCs w:val="22"/>
        </w:rPr>
      </w:pPr>
    </w:p>
    <w:p w:rsidR="00616F81" w:rsidRDefault="00616F81" w:rsidP="00B5446C">
      <w:pPr>
        <w:pStyle w:val="NoSpacing"/>
        <w:rPr>
          <w:rFonts w:eastAsia="-윤명조120" w:cs="굴림" w:hint="eastAsia"/>
          <w:bCs/>
          <w:sz w:val="22"/>
          <w:szCs w:val="22"/>
        </w:rPr>
      </w:pPr>
    </w:p>
    <w:p w:rsidR="00616F81" w:rsidRDefault="00616F81" w:rsidP="00B5446C">
      <w:pPr>
        <w:pStyle w:val="NoSpacing"/>
        <w:rPr>
          <w:rFonts w:eastAsia="-윤명조120" w:cs="굴림" w:hint="eastAsia"/>
          <w:bCs/>
          <w:sz w:val="22"/>
          <w:szCs w:val="22"/>
        </w:rPr>
      </w:pPr>
    </w:p>
    <w:p w:rsidR="00616F81" w:rsidRDefault="00616F81" w:rsidP="00B5446C">
      <w:pPr>
        <w:pStyle w:val="NoSpacing"/>
        <w:rPr>
          <w:rFonts w:eastAsia="-윤명조120" w:cs="굴림" w:hint="eastAsia"/>
          <w:bCs/>
          <w:sz w:val="22"/>
          <w:szCs w:val="22"/>
        </w:rPr>
      </w:pPr>
    </w:p>
    <w:p w:rsidR="00616F81" w:rsidRDefault="00616F81" w:rsidP="00B5446C">
      <w:pPr>
        <w:pStyle w:val="NoSpacing"/>
        <w:rPr>
          <w:rFonts w:eastAsia="-윤명조120" w:cs="굴림" w:hint="eastAsia"/>
          <w:bCs/>
          <w:sz w:val="22"/>
          <w:szCs w:val="22"/>
        </w:rPr>
      </w:pPr>
    </w:p>
    <w:p w:rsidR="00616F81" w:rsidRDefault="00616F81" w:rsidP="00B5446C">
      <w:pPr>
        <w:pStyle w:val="NoSpacing"/>
        <w:rPr>
          <w:rFonts w:eastAsia="-윤명조120" w:cs="굴림" w:hint="eastAsia"/>
          <w:bCs/>
          <w:sz w:val="22"/>
          <w:szCs w:val="22"/>
        </w:rPr>
      </w:pPr>
    </w:p>
    <w:p w:rsidR="00616F81" w:rsidRDefault="00616F81" w:rsidP="00B5446C">
      <w:pPr>
        <w:pStyle w:val="NoSpacing"/>
        <w:rPr>
          <w:rFonts w:eastAsia="-윤명조120" w:cs="굴림" w:hint="eastAsia"/>
          <w:bCs/>
          <w:sz w:val="22"/>
          <w:szCs w:val="22"/>
        </w:rPr>
      </w:pPr>
    </w:p>
    <w:p w:rsidR="00616F81" w:rsidRDefault="00616F81" w:rsidP="00B5446C">
      <w:pPr>
        <w:pStyle w:val="NoSpacing"/>
        <w:rPr>
          <w:rFonts w:eastAsia="-윤명조120" w:cs="굴림" w:hint="eastAsia"/>
          <w:bCs/>
          <w:sz w:val="22"/>
          <w:szCs w:val="22"/>
        </w:rPr>
      </w:pPr>
    </w:p>
    <w:p w:rsidR="006B14AC" w:rsidRDefault="006B14AC" w:rsidP="00B5446C">
      <w:pPr>
        <w:pStyle w:val="NoSpacing"/>
        <w:rPr>
          <w:rFonts w:eastAsia="-윤명조120" w:cs="굴림" w:hint="eastAsia"/>
          <w:bCs/>
          <w:sz w:val="22"/>
          <w:szCs w:val="22"/>
        </w:rPr>
      </w:pPr>
    </w:p>
    <w:p w:rsidR="006B14AC" w:rsidRPr="00B5446C" w:rsidRDefault="006B14AC" w:rsidP="00B5446C">
      <w:pPr>
        <w:pStyle w:val="NoSpacing"/>
        <w:rPr>
          <w:rFonts w:eastAsia="-윤명조120" w:cs="굴림"/>
          <w:bCs/>
          <w:sz w:val="22"/>
          <w:szCs w:val="22"/>
        </w:rPr>
      </w:pPr>
    </w:p>
    <w:p w:rsidR="00190AB1" w:rsidRPr="006B14AC" w:rsidRDefault="00190AB1" w:rsidP="006B14AC">
      <w:pPr>
        <w:pStyle w:val="NoSpacing"/>
        <w:spacing w:before="40"/>
        <w:rPr>
          <w:rFonts w:cs="굴림"/>
          <w:b/>
          <w:sz w:val="22"/>
          <w:szCs w:val="22"/>
        </w:rPr>
      </w:pPr>
      <w:r w:rsidRPr="006B14AC">
        <w:rPr>
          <w:rFonts w:eastAsia="-윤명조120" w:cs="굴림"/>
          <w:b/>
          <w:bCs/>
          <w:sz w:val="22"/>
          <w:szCs w:val="22"/>
        </w:rPr>
        <w:t xml:space="preserve">Contact Information </w:t>
      </w:r>
    </w:p>
    <w:p w:rsidR="00190AB1" w:rsidRPr="006B14AC" w:rsidRDefault="006B14AC" w:rsidP="006B14AC">
      <w:pPr>
        <w:pStyle w:val="NoSpacing"/>
        <w:spacing w:before="40"/>
        <w:rPr>
          <w:rFonts w:cs="굴림"/>
          <w:sz w:val="22"/>
          <w:szCs w:val="22"/>
          <w:u w:val="single"/>
        </w:rPr>
      </w:pPr>
      <w:r w:rsidRPr="006B14AC">
        <w:rPr>
          <w:rFonts w:cs="굴림" w:hint="eastAsia"/>
          <w:sz w:val="22"/>
          <w:szCs w:val="22"/>
          <w:u w:val="single"/>
        </w:rPr>
        <w:t>Teach and Learn in Korea (TaLK)</w:t>
      </w:r>
      <w:r w:rsidR="00190AB1" w:rsidRPr="006B14AC">
        <w:rPr>
          <w:rFonts w:cs="굴림"/>
          <w:sz w:val="22"/>
          <w:szCs w:val="22"/>
          <w:u w:val="single"/>
        </w:rPr>
        <w:t xml:space="preserve"> Program</w:t>
      </w:r>
    </w:p>
    <w:p w:rsidR="00190AB1" w:rsidRPr="00B5446C" w:rsidRDefault="00190AB1" w:rsidP="006B14AC">
      <w:pPr>
        <w:pStyle w:val="NoSpacing"/>
        <w:spacing w:before="40"/>
        <w:rPr>
          <w:rFonts w:cs="굴림"/>
          <w:sz w:val="22"/>
          <w:szCs w:val="22"/>
        </w:rPr>
      </w:pPr>
      <w:r w:rsidRPr="00B5446C">
        <w:rPr>
          <w:rFonts w:cs="굴림"/>
          <w:sz w:val="22"/>
          <w:szCs w:val="22"/>
        </w:rPr>
        <w:t>National Institute for International Education</w:t>
      </w:r>
    </w:p>
    <w:p w:rsidR="00190AB1" w:rsidRPr="00B5446C" w:rsidRDefault="006B14AC" w:rsidP="006B14AC">
      <w:pPr>
        <w:pStyle w:val="NoSpacing"/>
        <w:spacing w:before="40"/>
        <w:rPr>
          <w:rFonts w:cs="굴림"/>
          <w:sz w:val="22"/>
          <w:szCs w:val="22"/>
        </w:rPr>
      </w:pPr>
      <w:r>
        <w:rPr>
          <w:rFonts w:cs="굴림" w:hint="eastAsia"/>
          <w:sz w:val="22"/>
          <w:szCs w:val="22"/>
        </w:rPr>
        <w:t>191 Jeongjail-ro, Bundang-gu, Seongnam-si, Gyeonggi-do</w:t>
      </w:r>
      <w:r>
        <w:rPr>
          <w:rFonts w:cs="굴림" w:hint="eastAsia"/>
          <w:sz w:val="22"/>
          <w:szCs w:val="22"/>
        </w:rPr>
        <w:br/>
        <w:t>Republic of Korea [13557]</w:t>
      </w:r>
    </w:p>
    <w:p w:rsidR="00190AB1" w:rsidRPr="00B5446C" w:rsidRDefault="006B14AC" w:rsidP="006B14AC">
      <w:pPr>
        <w:pStyle w:val="NoSpacing"/>
        <w:spacing w:before="40"/>
        <w:rPr>
          <w:rFonts w:cs="굴림"/>
          <w:sz w:val="22"/>
          <w:szCs w:val="22"/>
        </w:rPr>
      </w:pPr>
      <w:r>
        <w:rPr>
          <w:rFonts w:cs="굴림" w:hint="eastAsia"/>
          <w:sz w:val="22"/>
          <w:szCs w:val="22"/>
        </w:rPr>
        <w:t>T</w:t>
      </w:r>
      <w:r w:rsidR="00190AB1" w:rsidRPr="00B5446C">
        <w:rPr>
          <w:rFonts w:cs="굴림"/>
          <w:sz w:val="22"/>
          <w:szCs w:val="22"/>
        </w:rPr>
        <w:t>el (within Korea): 02-3668-1399</w:t>
      </w:r>
    </w:p>
    <w:p w:rsidR="00190AB1" w:rsidRPr="00B5446C" w:rsidRDefault="00190AB1" w:rsidP="006B14AC">
      <w:pPr>
        <w:pStyle w:val="NoSpacing"/>
        <w:spacing w:before="40"/>
        <w:rPr>
          <w:rFonts w:cs="굴림"/>
          <w:sz w:val="22"/>
          <w:szCs w:val="22"/>
        </w:rPr>
      </w:pPr>
      <w:r w:rsidRPr="00B5446C">
        <w:rPr>
          <w:rFonts w:cs="굴림"/>
          <w:sz w:val="22"/>
          <w:szCs w:val="22"/>
        </w:rPr>
        <w:t>Tel (</w:t>
      </w:r>
      <w:r w:rsidR="00845390">
        <w:rPr>
          <w:rFonts w:cs="굴림"/>
          <w:sz w:val="22"/>
          <w:szCs w:val="22"/>
        </w:rPr>
        <w:t>International</w:t>
      </w:r>
      <w:r w:rsidRPr="00B5446C">
        <w:rPr>
          <w:rFonts w:cs="굴림"/>
          <w:sz w:val="22"/>
          <w:szCs w:val="22"/>
        </w:rPr>
        <w:t>): +82-2-3668-1399</w:t>
      </w:r>
    </w:p>
    <w:p w:rsidR="00190AB1" w:rsidRDefault="00190AB1" w:rsidP="006B14AC">
      <w:pPr>
        <w:pStyle w:val="NoSpacing"/>
        <w:spacing w:before="40"/>
        <w:rPr>
          <w:rFonts w:cs="굴림" w:hint="eastAsia"/>
          <w:sz w:val="22"/>
          <w:szCs w:val="22"/>
        </w:rPr>
      </w:pPr>
      <w:r w:rsidRPr="00B5446C">
        <w:rPr>
          <w:rFonts w:cs="굴림"/>
          <w:sz w:val="22"/>
          <w:szCs w:val="22"/>
        </w:rPr>
        <w:t>Fax</w:t>
      </w:r>
      <w:r w:rsidR="0062402E">
        <w:rPr>
          <w:rFonts w:cs="굴림" w:hint="eastAsia"/>
          <w:sz w:val="22"/>
          <w:szCs w:val="22"/>
        </w:rPr>
        <w:t xml:space="preserve"> (within Korea)</w:t>
      </w:r>
      <w:r w:rsidRPr="00B5446C">
        <w:rPr>
          <w:rFonts w:cs="굴림"/>
          <w:sz w:val="22"/>
          <w:szCs w:val="22"/>
        </w:rPr>
        <w:t xml:space="preserve">: </w:t>
      </w:r>
      <w:r w:rsidR="0062402E">
        <w:rPr>
          <w:rFonts w:cs="굴림" w:hint="eastAsia"/>
          <w:sz w:val="22"/>
          <w:szCs w:val="22"/>
        </w:rPr>
        <w:t>0</w:t>
      </w:r>
      <w:r w:rsidRPr="00B5446C">
        <w:rPr>
          <w:rFonts w:cs="굴림"/>
          <w:sz w:val="22"/>
          <w:szCs w:val="22"/>
        </w:rPr>
        <w:t xml:space="preserve">2-764-1328 </w:t>
      </w:r>
    </w:p>
    <w:p w:rsidR="0062402E" w:rsidRPr="00B5446C" w:rsidRDefault="0062402E" w:rsidP="006B14AC">
      <w:pPr>
        <w:pStyle w:val="NoSpacing"/>
        <w:spacing w:before="40"/>
        <w:rPr>
          <w:rFonts w:cs="굴림"/>
          <w:sz w:val="22"/>
          <w:szCs w:val="22"/>
        </w:rPr>
      </w:pPr>
      <w:r>
        <w:rPr>
          <w:rFonts w:cs="굴림" w:hint="eastAsia"/>
          <w:sz w:val="22"/>
          <w:szCs w:val="22"/>
        </w:rPr>
        <w:t xml:space="preserve">Fax (International): </w:t>
      </w:r>
      <w:r w:rsidRPr="00B5446C">
        <w:rPr>
          <w:rFonts w:cs="굴림"/>
          <w:sz w:val="22"/>
          <w:szCs w:val="22"/>
        </w:rPr>
        <w:t>+82-2-764-1328</w:t>
      </w:r>
    </w:p>
    <w:p w:rsidR="00972773" w:rsidRPr="00B5446C" w:rsidRDefault="00190AB1" w:rsidP="006B14AC">
      <w:pPr>
        <w:pStyle w:val="NoSpacing"/>
        <w:spacing w:before="40"/>
        <w:rPr>
          <w:rFonts w:cs="굴림"/>
          <w:sz w:val="22"/>
          <w:szCs w:val="22"/>
        </w:rPr>
      </w:pPr>
      <w:r w:rsidRPr="00B5446C">
        <w:rPr>
          <w:rFonts w:cs="굴림"/>
          <w:sz w:val="22"/>
          <w:szCs w:val="22"/>
        </w:rPr>
        <w:t xml:space="preserve">E-mail: </w:t>
      </w:r>
      <w:hyperlink r:id="rId16" w:history="1">
        <w:r w:rsidRPr="00B5446C">
          <w:rPr>
            <w:rFonts w:cs="굴림"/>
            <w:sz w:val="22"/>
            <w:szCs w:val="22"/>
            <w:u w:val="single" w:color="000000"/>
          </w:rPr>
          <w:t>talkkorea@korea.kr</w:t>
        </w:r>
      </w:hyperlink>
      <w:r w:rsidRPr="00B5446C">
        <w:rPr>
          <w:rFonts w:cs="굴림"/>
          <w:sz w:val="22"/>
          <w:szCs w:val="22"/>
        </w:rPr>
        <w:t xml:space="preserve"> </w:t>
      </w:r>
    </w:p>
    <w:sectPr w:rsidR="00972773" w:rsidRPr="00B5446C" w:rsidSect="0002408F">
      <w:type w:val="continuous"/>
      <w:pgSz w:w="11906" w:h="16838"/>
      <w:pgMar w:top="709" w:right="707" w:bottom="851" w:left="709" w:header="0"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A3" w:rsidRDefault="005D46A3" w:rsidP="008B15A7">
      <w:r>
        <w:separator/>
      </w:r>
    </w:p>
  </w:endnote>
  <w:endnote w:type="continuationSeparator" w:id="0">
    <w:p w:rsidR="005D46A3" w:rsidRDefault="005D46A3" w:rsidP="008B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Semibold">
    <w:altName w:val="Source Sans Pro Semibold"/>
    <w:charset w:val="00"/>
    <w:family w:val="swiss"/>
    <w:pitch w:val="variable"/>
    <w:sig w:usb0="600002F7" w:usb1="02000001" w:usb2="00000000" w:usb3="00000000" w:csb0="0000019F" w:csb1="00000000"/>
  </w:font>
  <w:font w:name="Book Antiqua">
    <w:charset w:val="00"/>
    <w:family w:val="roman"/>
    <w:pitch w:val="variable"/>
    <w:sig w:usb0="00000287" w:usb1="00000000" w:usb2="00000000" w:usb3="00000000" w:csb0="0000009F" w:csb1="00000000"/>
  </w:font>
  <w:font w:name="-윤명조120">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26F" w:rsidRDefault="00730010">
    <w:pPr>
      <w:pStyle w:val="Footer"/>
      <w:jc w:val="right"/>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120650</wp:posOffset>
          </wp:positionV>
          <wp:extent cx="3047365" cy="445770"/>
          <wp:effectExtent l="0" t="0" r="0" b="0"/>
          <wp:wrapNone/>
          <wp:docPr id="8" name="Picture 8" descr="NIIED_ENG_HOR2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IED_ENG_HOR2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36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F9A">
      <w:rPr>
        <w:rFonts w:hint="eastAsia"/>
        <w:lang w:val="ko-KR"/>
      </w:rPr>
      <w:t>Page</w:t>
    </w:r>
    <w:r w:rsidR="005C6F9A">
      <w:rPr>
        <w:lang w:val="ko-KR"/>
      </w:rPr>
      <w:t xml:space="preserve"> </w:t>
    </w:r>
    <w:r w:rsidR="008B15A7">
      <w:rPr>
        <w:b/>
      </w:rPr>
      <w:fldChar w:fldCharType="begin"/>
    </w:r>
    <w:r w:rsidR="005C6F9A">
      <w:rPr>
        <w:b/>
      </w:rPr>
      <w:instrText>PAGE</w:instrText>
    </w:r>
    <w:r w:rsidR="008B15A7">
      <w:rPr>
        <w:b/>
      </w:rPr>
      <w:fldChar w:fldCharType="separate"/>
    </w:r>
    <w:r w:rsidR="00AE5C52">
      <w:rPr>
        <w:b/>
        <w:noProof/>
      </w:rPr>
      <w:t>9</w:t>
    </w:r>
    <w:r w:rsidR="008B15A7">
      <w:rPr>
        <w:b/>
      </w:rPr>
      <w:fldChar w:fldCharType="end"/>
    </w:r>
    <w:r w:rsidR="005C6F9A">
      <w:rPr>
        <w:lang w:val="ko-KR"/>
      </w:rPr>
      <w:t xml:space="preserve"> / </w:t>
    </w:r>
    <w:r w:rsidR="008B15A7">
      <w:rPr>
        <w:b/>
      </w:rPr>
      <w:fldChar w:fldCharType="begin"/>
    </w:r>
    <w:r w:rsidR="005C6F9A">
      <w:rPr>
        <w:b/>
      </w:rPr>
      <w:instrText>NUMPAGES</w:instrText>
    </w:r>
    <w:r w:rsidR="008B15A7">
      <w:rPr>
        <w:b/>
      </w:rPr>
      <w:fldChar w:fldCharType="separate"/>
    </w:r>
    <w:r w:rsidR="00AE5C52">
      <w:rPr>
        <w:b/>
        <w:noProof/>
      </w:rPr>
      <w:t>10</w:t>
    </w:r>
    <w:r w:rsidR="008B15A7">
      <w:rPr>
        <w:b/>
      </w:rPr>
      <w:fldChar w:fldCharType="end"/>
    </w:r>
  </w:p>
  <w:p w:rsidR="00AE5C52" w:rsidRPr="00AE5C52" w:rsidRDefault="005C6F9A">
    <w:pPr>
      <w:pStyle w:val="Footer"/>
      <w:rPr>
        <w:sz w:val="18"/>
        <w:szCs w:val="18"/>
        <w:lang w:eastAsia="ko-KR"/>
      </w:rPr>
    </w:pPr>
    <w:r>
      <w:rPr>
        <w:rFonts w:hint="eastAsia"/>
        <w:sz w:val="18"/>
        <w:szCs w:val="18"/>
      </w:rPr>
      <w:t xml:space="preserve">Updated: </w:t>
    </w:r>
    <w:r w:rsidR="00190AB1">
      <w:rPr>
        <w:rFonts w:hint="eastAsia"/>
        <w:sz w:val="18"/>
        <w:szCs w:val="18"/>
      </w:rPr>
      <w:t>201</w:t>
    </w:r>
    <w:r w:rsidR="00AE5C52">
      <w:rPr>
        <w:rFonts w:hint="eastAsia"/>
        <w:sz w:val="18"/>
        <w:szCs w:val="18"/>
        <w:lang w:eastAsia="ko-KR"/>
      </w:rPr>
      <w:t>9</w:t>
    </w:r>
    <w:r w:rsidR="00190AB1">
      <w:rPr>
        <w:rFonts w:hint="eastAsia"/>
        <w:sz w:val="18"/>
        <w:szCs w:val="18"/>
      </w:rPr>
      <w:t>-</w:t>
    </w:r>
    <w:r w:rsidR="00AE5C52">
      <w:rPr>
        <w:rFonts w:hint="eastAsia"/>
        <w:sz w:val="18"/>
        <w:szCs w:val="18"/>
        <w:lang w:eastAsia="ko-KR"/>
      </w:rPr>
      <w:t>10</w:t>
    </w:r>
    <w:r w:rsidR="00190AB1">
      <w:rPr>
        <w:rFonts w:hint="eastAsia"/>
        <w:sz w:val="18"/>
        <w:szCs w:val="18"/>
      </w:rPr>
      <w:t>-</w:t>
    </w:r>
    <w:r w:rsidR="008F2B10">
      <w:rPr>
        <w:rFonts w:hint="eastAsia"/>
        <w:sz w:val="18"/>
        <w:szCs w:val="18"/>
        <w:lang w:eastAsia="ko-KR"/>
      </w:rPr>
      <w:t>1</w:t>
    </w:r>
    <w:r w:rsidR="00AE5C52">
      <w:rPr>
        <w:rFonts w:hint="eastAsia"/>
        <w:sz w:val="18"/>
        <w:szCs w:val="18"/>
        <w:lang w:eastAsia="ko-KR"/>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A3" w:rsidRDefault="005D46A3" w:rsidP="008B15A7">
      <w:r>
        <w:separator/>
      </w:r>
    </w:p>
  </w:footnote>
  <w:footnote w:type="continuationSeparator" w:id="0">
    <w:p w:rsidR="005D46A3" w:rsidRDefault="005D46A3" w:rsidP="008B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26F" w:rsidRDefault="00730010" w:rsidP="00DD1999">
    <w:pPr>
      <w:pStyle w:val="hstyle0"/>
      <w:spacing w:before="0" w:after="0" w:line="240" w:lineRule="auto"/>
      <w:jc w:val="right"/>
      <w:rPr>
        <w:rFonts w:ascii="Book Antiqua" w:hAnsi="Book Antiqua"/>
        <w:color w:val="353535"/>
        <w:szCs w:val="24"/>
      </w:rPr>
    </w:pPr>
    <w:r>
      <w:rPr>
        <w:noProof/>
      </w:rPr>
      <w:drawing>
        <wp:anchor distT="0" distB="0" distL="114300" distR="114300" simplePos="0" relativeHeight="251657216" behindDoc="0" locked="0" layoutInCell="1" allowOverlap="1">
          <wp:simplePos x="0" y="0"/>
          <wp:positionH relativeFrom="column">
            <wp:posOffset>-97155</wp:posOffset>
          </wp:positionH>
          <wp:positionV relativeFrom="paragraph">
            <wp:posOffset>-3175</wp:posOffset>
          </wp:positionV>
          <wp:extent cx="914400" cy="672465"/>
          <wp:effectExtent l="0" t="0" r="0" b="0"/>
          <wp:wrapThrough wrapText="bothSides">
            <wp:wrapPolygon edited="0">
              <wp:start x="6750" y="0"/>
              <wp:lineTo x="3600" y="1224"/>
              <wp:lineTo x="0" y="6731"/>
              <wp:lineTo x="0" y="14686"/>
              <wp:lineTo x="9450" y="19581"/>
              <wp:lineTo x="15750" y="20805"/>
              <wp:lineTo x="17550" y="20805"/>
              <wp:lineTo x="20700" y="18357"/>
              <wp:lineTo x="20700" y="13462"/>
              <wp:lineTo x="16650" y="11014"/>
              <wp:lineTo x="17100" y="0"/>
              <wp:lineTo x="6750" y="0"/>
            </wp:wrapPolygon>
          </wp:wrapThrough>
          <wp:docPr id="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26F" w:rsidRPr="00F2562C" w:rsidRDefault="005C6F9A" w:rsidP="00DD1999">
    <w:pPr>
      <w:pStyle w:val="hstyle0"/>
      <w:spacing w:before="0" w:after="0" w:line="240" w:lineRule="auto"/>
      <w:jc w:val="right"/>
      <w:rPr>
        <w:rFonts w:ascii="Calibri" w:hAnsi="Calibri"/>
        <w:b/>
        <w:szCs w:val="24"/>
      </w:rPr>
    </w:pPr>
    <w:r w:rsidRPr="00F2562C">
      <w:rPr>
        <w:rFonts w:ascii="Calibri" w:hAnsi="Calibri"/>
        <w:b/>
        <w:color w:val="353535"/>
        <w:szCs w:val="24"/>
      </w:rPr>
      <w:t>Teach and Learn in Korea (TaLK)</w:t>
    </w:r>
  </w:p>
  <w:p w:rsidR="0001726F" w:rsidRPr="00F2562C" w:rsidRDefault="005C6F9A" w:rsidP="00DD1999">
    <w:pPr>
      <w:pStyle w:val="hstyle0"/>
      <w:tabs>
        <w:tab w:val="left" w:pos="937"/>
        <w:tab w:val="right" w:pos="10490"/>
      </w:tabs>
      <w:spacing w:before="0" w:after="0" w:line="240" w:lineRule="auto"/>
      <w:rPr>
        <w:rFonts w:ascii="Calibri" w:hAnsi="Calibri"/>
        <w:color w:val="353535"/>
        <w:sz w:val="18"/>
        <w:szCs w:val="18"/>
      </w:rPr>
    </w:pPr>
    <w:r w:rsidRPr="00F2562C">
      <w:rPr>
        <w:rFonts w:ascii="Calibri" w:hAnsi="Calibri"/>
        <w:color w:val="353535"/>
        <w:sz w:val="18"/>
        <w:szCs w:val="18"/>
      </w:rPr>
      <w:tab/>
    </w:r>
    <w:r w:rsidRPr="00F2562C">
      <w:rPr>
        <w:rFonts w:ascii="Calibri" w:hAnsi="Calibri"/>
        <w:color w:val="353535"/>
        <w:sz w:val="18"/>
        <w:szCs w:val="18"/>
      </w:rPr>
      <w:tab/>
      <w:t>National Institute for International Education (NIIED)</w:t>
    </w:r>
  </w:p>
  <w:p w:rsidR="0001726F" w:rsidRPr="00F2562C" w:rsidRDefault="005C6F9A" w:rsidP="00DD1999">
    <w:pPr>
      <w:pStyle w:val="hstyle0"/>
      <w:tabs>
        <w:tab w:val="left" w:pos="1019"/>
      </w:tabs>
      <w:spacing w:before="0" w:after="0" w:line="240" w:lineRule="auto"/>
      <w:ind w:left="1819"/>
      <w:jc w:val="right"/>
      <w:rPr>
        <w:rFonts w:ascii="Calibri" w:hAnsi="Calibri"/>
        <w:color w:val="353535"/>
        <w:sz w:val="18"/>
        <w:szCs w:val="18"/>
      </w:rPr>
    </w:pPr>
    <w:r w:rsidRPr="00F2562C">
      <w:rPr>
        <w:rFonts w:ascii="Calibri" w:hAnsi="Calibri"/>
        <w:color w:val="353535"/>
        <w:sz w:val="18"/>
        <w:szCs w:val="18"/>
      </w:rPr>
      <w:t>Ministry of Education (M</w:t>
    </w:r>
    <w:r w:rsidR="00642541" w:rsidRPr="00F2562C">
      <w:rPr>
        <w:rFonts w:ascii="Calibri" w:hAnsi="Calibri"/>
        <w:color w:val="353535"/>
        <w:sz w:val="18"/>
        <w:szCs w:val="18"/>
      </w:rPr>
      <w:t>O</w:t>
    </w:r>
    <w:r w:rsidRPr="00F2562C">
      <w:rPr>
        <w:rFonts w:ascii="Calibri" w:hAnsi="Calibri"/>
        <w:color w:val="353535"/>
        <w:sz w:val="18"/>
        <w:szCs w:val="18"/>
      </w:rPr>
      <w:t>E)</w:t>
    </w:r>
  </w:p>
  <w:p w:rsidR="0001726F" w:rsidRPr="00F2562C" w:rsidRDefault="0001726F" w:rsidP="00DD1999">
    <w:pPr>
      <w:pStyle w:val="hstyle0"/>
      <w:pBdr>
        <w:bottom w:val="double" w:sz="6" w:space="1" w:color="auto"/>
      </w:pBdr>
      <w:spacing w:before="0" w:after="0" w:line="240" w:lineRule="auto"/>
      <w:rPr>
        <w:rFonts w:ascii="Calibri" w:hAnsi="Calibri" w:cs="Times New Roman"/>
        <w:sz w:val="4"/>
        <w:szCs w:val="4"/>
      </w:rPr>
    </w:pPr>
  </w:p>
  <w:p w:rsidR="00190AB1" w:rsidRPr="00412A1A" w:rsidRDefault="00412A1A" w:rsidP="00DD1999">
    <w:pPr>
      <w:pStyle w:val="hstyle0"/>
      <w:spacing w:before="0" w:after="0" w:line="240" w:lineRule="auto"/>
      <w:jc w:val="distribute"/>
      <w:rPr>
        <w:rFonts w:ascii="Calibri" w:hAnsi="Calibri" w:hint="eastAsia"/>
        <w:color w:val="353535"/>
        <w:spacing w:val="12"/>
        <w:sz w:val="15"/>
        <w:szCs w:val="15"/>
        <w:lang w:val="en-US"/>
      </w:rPr>
    </w:pPr>
    <w:r>
      <w:rPr>
        <w:rFonts w:ascii="Calibri" w:hAnsi="Calibri" w:hint="eastAsia"/>
        <w:color w:val="353535"/>
        <w:spacing w:val="12"/>
        <w:sz w:val="15"/>
        <w:szCs w:val="15"/>
      </w:rPr>
      <w:t xml:space="preserve">191 Jeongjail-ro, Bundang-gu, Seongnam-si, Gyeonggi-do, Republic of Korea [13557] </w:t>
    </w:r>
    <w:r>
      <w:rPr>
        <w:rFonts w:ascii="Calibri" w:hAnsi="Calibri"/>
        <w:color w:val="353535"/>
        <w:spacing w:val="12"/>
        <w:sz w:val="15"/>
        <w:szCs w:val="15"/>
        <w:lang w:val="en-US"/>
      </w:rPr>
      <w:t>•</w:t>
    </w:r>
    <w:r>
      <w:rPr>
        <w:rFonts w:ascii="Calibri" w:hAnsi="Calibri" w:hint="eastAsia"/>
        <w:color w:val="353535"/>
        <w:spacing w:val="12"/>
        <w:sz w:val="15"/>
        <w:szCs w:val="15"/>
        <w:lang w:val="en-US"/>
      </w:rPr>
      <w:t xml:space="preserve"> </w:t>
    </w:r>
    <w:r w:rsidRPr="001D3914">
      <w:rPr>
        <w:rFonts w:ascii="Calibri" w:hAnsi="Calibri" w:hint="eastAsia"/>
        <w:color w:val="353535"/>
        <w:spacing w:val="12"/>
        <w:sz w:val="15"/>
        <w:szCs w:val="15"/>
        <w:lang w:val="en-US"/>
      </w:rPr>
      <w:t>talkkorea@korea.kr</w:t>
    </w:r>
    <w:r>
      <w:rPr>
        <w:rFonts w:ascii="Calibri" w:hAnsi="Calibri" w:hint="eastAsia"/>
        <w:color w:val="353535"/>
        <w:spacing w:val="12"/>
        <w:sz w:val="15"/>
        <w:szCs w:val="15"/>
        <w:lang w:val="en-US"/>
      </w:rPr>
      <w:t xml:space="preserve"> </w:t>
    </w:r>
    <w:r>
      <w:rPr>
        <w:rFonts w:ascii="Calibri" w:hAnsi="Calibri"/>
        <w:color w:val="353535"/>
        <w:spacing w:val="12"/>
        <w:sz w:val="15"/>
        <w:szCs w:val="15"/>
        <w:lang w:val="en-US"/>
      </w:rPr>
      <w:t>•</w:t>
    </w:r>
    <w:r>
      <w:rPr>
        <w:rFonts w:ascii="Calibri" w:hAnsi="Calibri" w:hint="eastAsia"/>
        <w:color w:val="353535"/>
        <w:spacing w:val="12"/>
        <w:sz w:val="15"/>
        <w:szCs w:val="15"/>
        <w:lang w:val="en-US"/>
      </w:rPr>
      <w:t xml:space="preserve"> +82-2-3668-1399 </w:t>
    </w:r>
    <w:r>
      <w:rPr>
        <w:rFonts w:ascii="Calibri" w:hAnsi="Calibri"/>
        <w:color w:val="353535"/>
        <w:spacing w:val="12"/>
        <w:sz w:val="15"/>
        <w:szCs w:val="15"/>
        <w:lang w:val="en-US"/>
      </w:rPr>
      <w:t>•</w:t>
    </w:r>
    <w:r>
      <w:rPr>
        <w:rFonts w:ascii="Calibri" w:hAnsi="Calibri" w:hint="eastAsia"/>
        <w:color w:val="353535"/>
        <w:spacing w:val="12"/>
        <w:sz w:val="15"/>
        <w:szCs w:val="15"/>
        <w:lang w:val="en-US"/>
      </w:rPr>
      <w:t xml:space="preserve"> www.talk.go.kr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FCA"/>
    <w:multiLevelType w:val="hybridMultilevel"/>
    <w:tmpl w:val="DBEA4972"/>
    <w:lvl w:ilvl="0" w:tplc="E6EA3490">
      <w:start w:val="1"/>
      <w:numFmt w:val="bullet"/>
      <w:lvlText w:val="•"/>
      <w:lvlJc w:val="left"/>
      <w:pPr>
        <w:ind w:left="567" w:hanging="227"/>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4A7243F"/>
    <w:multiLevelType w:val="hybridMultilevel"/>
    <w:tmpl w:val="2CAC11CE"/>
    <w:lvl w:ilvl="0" w:tplc="2C7AADF4">
      <w:start w:val="1"/>
      <w:numFmt w:val="bullet"/>
      <w:lvlText w:val="•"/>
      <w:lvlJc w:val="left"/>
      <w:pPr>
        <w:ind w:left="681" w:hanging="227"/>
      </w:pPr>
      <w:rPr>
        <w:rFonts w:ascii="바탕" w:eastAsia="바탕" w:hAnsi="바탕" w:hint="eastAsia"/>
      </w:rPr>
    </w:lvl>
    <w:lvl w:ilvl="1" w:tplc="0409000B">
      <w:start w:val="1"/>
      <w:numFmt w:val="bullet"/>
      <w:lvlText w:val=""/>
      <w:lvlJc w:val="left"/>
      <w:pPr>
        <w:ind w:left="1021" w:hanging="227"/>
      </w:pPr>
      <w:rPr>
        <w:rFonts w:ascii="Wingdings" w:hAnsi="Wingdings" w:hint="default"/>
      </w:rPr>
    </w:lvl>
    <w:lvl w:ilvl="2" w:tplc="04090005" w:tentative="1">
      <w:start w:val="1"/>
      <w:numFmt w:val="bullet"/>
      <w:lvlText w:val=""/>
      <w:lvlJc w:val="left"/>
      <w:pPr>
        <w:ind w:left="1714" w:hanging="400"/>
      </w:pPr>
      <w:rPr>
        <w:rFonts w:ascii="Wingdings" w:hAnsi="Wingdings" w:hint="default"/>
      </w:rPr>
    </w:lvl>
    <w:lvl w:ilvl="3" w:tplc="04090001" w:tentative="1">
      <w:start w:val="1"/>
      <w:numFmt w:val="bullet"/>
      <w:lvlText w:val=""/>
      <w:lvlJc w:val="left"/>
      <w:pPr>
        <w:ind w:left="2114" w:hanging="400"/>
      </w:pPr>
      <w:rPr>
        <w:rFonts w:ascii="Wingdings" w:hAnsi="Wingdings" w:hint="default"/>
      </w:rPr>
    </w:lvl>
    <w:lvl w:ilvl="4" w:tplc="04090003" w:tentative="1">
      <w:start w:val="1"/>
      <w:numFmt w:val="bullet"/>
      <w:lvlText w:val=""/>
      <w:lvlJc w:val="left"/>
      <w:pPr>
        <w:ind w:left="2514" w:hanging="400"/>
      </w:pPr>
      <w:rPr>
        <w:rFonts w:ascii="Wingdings" w:hAnsi="Wingdings" w:hint="default"/>
      </w:rPr>
    </w:lvl>
    <w:lvl w:ilvl="5" w:tplc="04090005" w:tentative="1">
      <w:start w:val="1"/>
      <w:numFmt w:val="bullet"/>
      <w:lvlText w:val=""/>
      <w:lvlJc w:val="left"/>
      <w:pPr>
        <w:ind w:left="2914" w:hanging="400"/>
      </w:pPr>
      <w:rPr>
        <w:rFonts w:ascii="Wingdings" w:hAnsi="Wingdings" w:hint="default"/>
      </w:rPr>
    </w:lvl>
    <w:lvl w:ilvl="6" w:tplc="04090001" w:tentative="1">
      <w:start w:val="1"/>
      <w:numFmt w:val="bullet"/>
      <w:lvlText w:val=""/>
      <w:lvlJc w:val="left"/>
      <w:pPr>
        <w:ind w:left="3314" w:hanging="400"/>
      </w:pPr>
      <w:rPr>
        <w:rFonts w:ascii="Wingdings" w:hAnsi="Wingdings" w:hint="default"/>
      </w:rPr>
    </w:lvl>
    <w:lvl w:ilvl="7" w:tplc="04090003" w:tentative="1">
      <w:start w:val="1"/>
      <w:numFmt w:val="bullet"/>
      <w:lvlText w:val=""/>
      <w:lvlJc w:val="left"/>
      <w:pPr>
        <w:ind w:left="3714" w:hanging="400"/>
      </w:pPr>
      <w:rPr>
        <w:rFonts w:ascii="Wingdings" w:hAnsi="Wingdings" w:hint="default"/>
      </w:rPr>
    </w:lvl>
    <w:lvl w:ilvl="8" w:tplc="04090005" w:tentative="1">
      <w:start w:val="1"/>
      <w:numFmt w:val="bullet"/>
      <w:lvlText w:val=""/>
      <w:lvlJc w:val="left"/>
      <w:pPr>
        <w:ind w:left="4114" w:hanging="400"/>
      </w:pPr>
      <w:rPr>
        <w:rFonts w:ascii="Wingdings" w:hAnsi="Wingdings" w:hint="default"/>
      </w:rPr>
    </w:lvl>
  </w:abstractNum>
  <w:abstractNum w:abstractNumId="2" w15:restartNumberingAfterBreak="0">
    <w:nsid w:val="09BB6D33"/>
    <w:multiLevelType w:val="hybridMultilevel"/>
    <w:tmpl w:val="ED406256"/>
    <w:lvl w:ilvl="0" w:tplc="0409000F">
      <w:start w:val="1"/>
      <w:numFmt w:val="decimal"/>
      <w:lvlText w:val="%1."/>
      <w:lvlJc w:val="left"/>
      <w:pPr>
        <w:ind w:left="400" w:hanging="400"/>
      </w:pPr>
      <w:rPr>
        <w:rFonts w:hint="default"/>
      </w:rPr>
    </w:lvl>
    <w:lvl w:ilvl="1" w:tplc="04090019" w:tentative="1">
      <w:start w:val="1"/>
      <w:numFmt w:val="upperLetter"/>
      <w:lvlText w:val="%2."/>
      <w:lvlJc w:val="left"/>
      <w:pPr>
        <w:ind w:left="400" w:hanging="400"/>
      </w:pPr>
    </w:lvl>
    <w:lvl w:ilvl="2" w:tplc="0409001B" w:tentative="1">
      <w:start w:val="1"/>
      <w:numFmt w:val="lowerRoman"/>
      <w:lvlText w:val="%3."/>
      <w:lvlJc w:val="right"/>
      <w:pPr>
        <w:ind w:left="800" w:hanging="400"/>
      </w:pPr>
    </w:lvl>
    <w:lvl w:ilvl="3" w:tplc="0409000F" w:tentative="1">
      <w:start w:val="1"/>
      <w:numFmt w:val="decimal"/>
      <w:lvlText w:val="%4."/>
      <w:lvlJc w:val="left"/>
      <w:pPr>
        <w:ind w:left="1200" w:hanging="400"/>
      </w:pPr>
    </w:lvl>
    <w:lvl w:ilvl="4" w:tplc="04090019" w:tentative="1">
      <w:start w:val="1"/>
      <w:numFmt w:val="upperLetter"/>
      <w:lvlText w:val="%5."/>
      <w:lvlJc w:val="left"/>
      <w:pPr>
        <w:ind w:left="1600" w:hanging="400"/>
      </w:pPr>
    </w:lvl>
    <w:lvl w:ilvl="5" w:tplc="0409001B" w:tentative="1">
      <w:start w:val="1"/>
      <w:numFmt w:val="lowerRoman"/>
      <w:lvlText w:val="%6."/>
      <w:lvlJc w:val="right"/>
      <w:pPr>
        <w:ind w:left="2000" w:hanging="400"/>
      </w:pPr>
    </w:lvl>
    <w:lvl w:ilvl="6" w:tplc="0409000F" w:tentative="1">
      <w:start w:val="1"/>
      <w:numFmt w:val="decimal"/>
      <w:lvlText w:val="%7."/>
      <w:lvlJc w:val="left"/>
      <w:pPr>
        <w:ind w:left="2400" w:hanging="400"/>
      </w:pPr>
    </w:lvl>
    <w:lvl w:ilvl="7" w:tplc="04090019" w:tentative="1">
      <w:start w:val="1"/>
      <w:numFmt w:val="upperLetter"/>
      <w:lvlText w:val="%8."/>
      <w:lvlJc w:val="left"/>
      <w:pPr>
        <w:ind w:left="2800" w:hanging="400"/>
      </w:pPr>
    </w:lvl>
    <w:lvl w:ilvl="8" w:tplc="0409001B" w:tentative="1">
      <w:start w:val="1"/>
      <w:numFmt w:val="lowerRoman"/>
      <w:lvlText w:val="%9."/>
      <w:lvlJc w:val="right"/>
      <w:pPr>
        <w:ind w:left="3200" w:hanging="400"/>
      </w:pPr>
    </w:lvl>
  </w:abstractNum>
  <w:abstractNum w:abstractNumId="3" w15:restartNumberingAfterBreak="0">
    <w:nsid w:val="0ADE2101"/>
    <w:multiLevelType w:val="hybridMultilevel"/>
    <w:tmpl w:val="A6160E1A"/>
    <w:lvl w:ilvl="0" w:tplc="2C7AADF4">
      <w:start w:val="1"/>
      <w:numFmt w:val="bullet"/>
      <w:lvlText w:val="•"/>
      <w:lvlJc w:val="left"/>
      <w:pPr>
        <w:ind w:left="681" w:hanging="227"/>
      </w:pPr>
      <w:rPr>
        <w:rFonts w:ascii="바탕" w:eastAsia="바탕" w:hAnsi="바탕" w:hint="eastAsia"/>
      </w:rPr>
    </w:lvl>
    <w:lvl w:ilvl="1" w:tplc="0409000B">
      <w:start w:val="1"/>
      <w:numFmt w:val="bullet"/>
      <w:lvlText w:val=""/>
      <w:lvlJc w:val="left"/>
      <w:pPr>
        <w:ind w:left="1021" w:hanging="227"/>
      </w:pPr>
      <w:rPr>
        <w:rFonts w:ascii="Wingdings" w:hAnsi="Wingdings" w:hint="default"/>
      </w:rPr>
    </w:lvl>
    <w:lvl w:ilvl="2" w:tplc="04090005" w:tentative="1">
      <w:start w:val="1"/>
      <w:numFmt w:val="bullet"/>
      <w:lvlText w:val=""/>
      <w:lvlJc w:val="left"/>
      <w:pPr>
        <w:ind w:left="1714" w:hanging="400"/>
      </w:pPr>
      <w:rPr>
        <w:rFonts w:ascii="Wingdings" w:hAnsi="Wingdings" w:hint="default"/>
      </w:rPr>
    </w:lvl>
    <w:lvl w:ilvl="3" w:tplc="04090001" w:tentative="1">
      <w:start w:val="1"/>
      <w:numFmt w:val="bullet"/>
      <w:lvlText w:val=""/>
      <w:lvlJc w:val="left"/>
      <w:pPr>
        <w:ind w:left="2114" w:hanging="400"/>
      </w:pPr>
      <w:rPr>
        <w:rFonts w:ascii="Wingdings" w:hAnsi="Wingdings" w:hint="default"/>
      </w:rPr>
    </w:lvl>
    <w:lvl w:ilvl="4" w:tplc="04090003" w:tentative="1">
      <w:start w:val="1"/>
      <w:numFmt w:val="bullet"/>
      <w:lvlText w:val=""/>
      <w:lvlJc w:val="left"/>
      <w:pPr>
        <w:ind w:left="2514" w:hanging="400"/>
      </w:pPr>
      <w:rPr>
        <w:rFonts w:ascii="Wingdings" w:hAnsi="Wingdings" w:hint="default"/>
      </w:rPr>
    </w:lvl>
    <w:lvl w:ilvl="5" w:tplc="04090005" w:tentative="1">
      <w:start w:val="1"/>
      <w:numFmt w:val="bullet"/>
      <w:lvlText w:val=""/>
      <w:lvlJc w:val="left"/>
      <w:pPr>
        <w:ind w:left="2914" w:hanging="400"/>
      </w:pPr>
      <w:rPr>
        <w:rFonts w:ascii="Wingdings" w:hAnsi="Wingdings" w:hint="default"/>
      </w:rPr>
    </w:lvl>
    <w:lvl w:ilvl="6" w:tplc="04090001" w:tentative="1">
      <w:start w:val="1"/>
      <w:numFmt w:val="bullet"/>
      <w:lvlText w:val=""/>
      <w:lvlJc w:val="left"/>
      <w:pPr>
        <w:ind w:left="3314" w:hanging="400"/>
      </w:pPr>
      <w:rPr>
        <w:rFonts w:ascii="Wingdings" w:hAnsi="Wingdings" w:hint="default"/>
      </w:rPr>
    </w:lvl>
    <w:lvl w:ilvl="7" w:tplc="04090003" w:tentative="1">
      <w:start w:val="1"/>
      <w:numFmt w:val="bullet"/>
      <w:lvlText w:val=""/>
      <w:lvlJc w:val="left"/>
      <w:pPr>
        <w:ind w:left="3714" w:hanging="400"/>
      </w:pPr>
      <w:rPr>
        <w:rFonts w:ascii="Wingdings" w:hAnsi="Wingdings" w:hint="default"/>
      </w:rPr>
    </w:lvl>
    <w:lvl w:ilvl="8" w:tplc="04090005" w:tentative="1">
      <w:start w:val="1"/>
      <w:numFmt w:val="bullet"/>
      <w:lvlText w:val=""/>
      <w:lvlJc w:val="left"/>
      <w:pPr>
        <w:ind w:left="4114" w:hanging="400"/>
      </w:pPr>
      <w:rPr>
        <w:rFonts w:ascii="Wingdings" w:hAnsi="Wingdings" w:hint="default"/>
      </w:rPr>
    </w:lvl>
  </w:abstractNum>
  <w:abstractNum w:abstractNumId="4" w15:restartNumberingAfterBreak="0">
    <w:nsid w:val="1C9D5E53"/>
    <w:multiLevelType w:val="hybridMultilevel"/>
    <w:tmpl w:val="32BA6896"/>
    <w:lvl w:ilvl="0" w:tplc="0409000F">
      <w:start w:val="1"/>
      <w:numFmt w:val="decimal"/>
      <w:lvlText w:val="%1."/>
      <w:lvlJc w:val="left"/>
      <w:pPr>
        <w:ind w:left="400" w:hanging="400"/>
      </w:pPr>
      <w:rPr>
        <w:rFonts w:hint="default"/>
      </w:rPr>
    </w:lvl>
    <w:lvl w:ilvl="1" w:tplc="04090019">
      <w:start w:val="1"/>
      <w:numFmt w:val="upperLetter"/>
      <w:lvlText w:val="%2."/>
      <w:lvlJc w:val="left"/>
      <w:pPr>
        <w:ind w:left="400" w:hanging="400"/>
      </w:pPr>
    </w:lvl>
    <w:lvl w:ilvl="2" w:tplc="0409001B">
      <w:start w:val="1"/>
      <w:numFmt w:val="lowerRoman"/>
      <w:lvlText w:val="%3."/>
      <w:lvlJc w:val="right"/>
      <w:pPr>
        <w:ind w:left="800" w:hanging="400"/>
      </w:pPr>
    </w:lvl>
    <w:lvl w:ilvl="3" w:tplc="0409000F">
      <w:start w:val="1"/>
      <w:numFmt w:val="decimal"/>
      <w:lvlText w:val="%4."/>
      <w:lvlJc w:val="left"/>
      <w:pPr>
        <w:ind w:left="1200" w:hanging="400"/>
      </w:pPr>
    </w:lvl>
    <w:lvl w:ilvl="4" w:tplc="04090019" w:tentative="1">
      <w:start w:val="1"/>
      <w:numFmt w:val="upperLetter"/>
      <w:lvlText w:val="%5."/>
      <w:lvlJc w:val="left"/>
      <w:pPr>
        <w:ind w:left="1600" w:hanging="400"/>
      </w:pPr>
    </w:lvl>
    <w:lvl w:ilvl="5" w:tplc="0409001B" w:tentative="1">
      <w:start w:val="1"/>
      <w:numFmt w:val="lowerRoman"/>
      <w:lvlText w:val="%6."/>
      <w:lvlJc w:val="right"/>
      <w:pPr>
        <w:ind w:left="2000" w:hanging="400"/>
      </w:pPr>
    </w:lvl>
    <w:lvl w:ilvl="6" w:tplc="0409000F" w:tentative="1">
      <w:start w:val="1"/>
      <w:numFmt w:val="decimal"/>
      <w:lvlText w:val="%7."/>
      <w:lvlJc w:val="left"/>
      <w:pPr>
        <w:ind w:left="2400" w:hanging="400"/>
      </w:pPr>
    </w:lvl>
    <w:lvl w:ilvl="7" w:tplc="04090019" w:tentative="1">
      <w:start w:val="1"/>
      <w:numFmt w:val="upperLetter"/>
      <w:lvlText w:val="%8."/>
      <w:lvlJc w:val="left"/>
      <w:pPr>
        <w:ind w:left="2800" w:hanging="400"/>
      </w:pPr>
    </w:lvl>
    <w:lvl w:ilvl="8" w:tplc="0409001B" w:tentative="1">
      <w:start w:val="1"/>
      <w:numFmt w:val="lowerRoman"/>
      <w:lvlText w:val="%9."/>
      <w:lvlJc w:val="right"/>
      <w:pPr>
        <w:ind w:left="3200" w:hanging="400"/>
      </w:pPr>
    </w:lvl>
  </w:abstractNum>
  <w:abstractNum w:abstractNumId="5" w15:restartNumberingAfterBreak="0">
    <w:nsid w:val="1CEB0E3F"/>
    <w:multiLevelType w:val="hybridMultilevel"/>
    <w:tmpl w:val="67DCD61C"/>
    <w:lvl w:ilvl="0" w:tplc="2C7AADF4">
      <w:start w:val="1"/>
      <w:numFmt w:val="bullet"/>
      <w:lvlText w:val="•"/>
      <w:lvlJc w:val="left"/>
      <w:pPr>
        <w:ind w:left="681" w:hanging="227"/>
      </w:pPr>
      <w:rPr>
        <w:rFonts w:ascii="바탕" w:eastAsia="바탕" w:hAnsi="바탕" w:hint="eastAsia"/>
      </w:rPr>
    </w:lvl>
    <w:lvl w:ilvl="1" w:tplc="0409000B">
      <w:start w:val="1"/>
      <w:numFmt w:val="bullet"/>
      <w:lvlText w:val=""/>
      <w:lvlJc w:val="left"/>
      <w:pPr>
        <w:ind w:left="1021" w:hanging="227"/>
      </w:pPr>
      <w:rPr>
        <w:rFonts w:ascii="Wingdings" w:hAnsi="Wingdings" w:hint="default"/>
      </w:rPr>
    </w:lvl>
    <w:lvl w:ilvl="2" w:tplc="04090005" w:tentative="1">
      <w:start w:val="1"/>
      <w:numFmt w:val="bullet"/>
      <w:lvlText w:val=""/>
      <w:lvlJc w:val="left"/>
      <w:pPr>
        <w:ind w:left="1714" w:hanging="400"/>
      </w:pPr>
      <w:rPr>
        <w:rFonts w:ascii="Wingdings" w:hAnsi="Wingdings" w:hint="default"/>
      </w:rPr>
    </w:lvl>
    <w:lvl w:ilvl="3" w:tplc="04090001" w:tentative="1">
      <w:start w:val="1"/>
      <w:numFmt w:val="bullet"/>
      <w:lvlText w:val=""/>
      <w:lvlJc w:val="left"/>
      <w:pPr>
        <w:ind w:left="2114" w:hanging="400"/>
      </w:pPr>
      <w:rPr>
        <w:rFonts w:ascii="Wingdings" w:hAnsi="Wingdings" w:hint="default"/>
      </w:rPr>
    </w:lvl>
    <w:lvl w:ilvl="4" w:tplc="04090003" w:tentative="1">
      <w:start w:val="1"/>
      <w:numFmt w:val="bullet"/>
      <w:lvlText w:val=""/>
      <w:lvlJc w:val="left"/>
      <w:pPr>
        <w:ind w:left="2514" w:hanging="400"/>
      </w:pPr>
      <w:rPr>
        <w:rFonts w:ascii="Wingdings" w:hAnsi="Wingdings" w:hint="default"/>
      </w:rPr>
    </w:lvl>
    <w:lvl w:ilvl="5" w:tplc="04090005" w:tentative="1">
      <w:start w:val="1"/>
      <w:numFmt w:val="bullet"/>
      <w:lvlText w:val=""/>
      <w:lvlJc w:val="left"/>
      <w:pPr>
        <w:ind w:left="2914" w:hanging="400"/>
      </w:pPr>
      <w:rPr>
        <w:rFonts w:ascii="Wingdings" w:hAnsi="Wingdings" w:hint="default"/>
      </w:rPr>
    </w:lvl>
    <w:lvl w:ilvl="6" w:tplc="04090001" w:tentative="1">
      <w:start w:val="1"/>
      <w:numFmt w:val="bullet"/>
      <w:lvlText w:val=""/>
      <w:lvlJc w:val="left"/>
      <w:pPr>
        <w:ind w:left="3314" w:hanging="400"/>
      </w:pPr>
      <w:rPr>
        <w:rFonts w:ascii="Wingdings" w:hAnsi="Wingdings" w:hint="default"/>
      </w:rPr>
    </w:lvl>
    <w:lvl w:ilvl="7" w:tplc="04090003" w:tentative="1">
      <w:start w:val="1"/>
      <w:numFmt w:val="bullet"/>
      <w:lvlText w:val=""/>
      <w:lvlJc w:val="left"/>
      <w:pPr>
        <w:ind w:left="3714" w:hanging="400"/>
      </w:pPr>
      <w:rPr>
        <w:rFonts w:ascii="Wingdings" w:hAnsi="Wingdings" w:hint="default"/>
      </w:rPr>
    </w:lvl>
    <w:lvl w:ilvl="8" w:tplc="04090005" w:tentative="1">
      <w:start w:val="1"/>
      <w:numFmt w:val="bullet"/>
      <w:lvlText w:val=""/>
      <w:lvlJc w:val="left"/>
      <w:pPr>
        <w:ind w:left="4114" w:hanging="400"/>
      </w:pPr>
      <w:rPr>
        <w:rFonts w:ascii="Wingdings" w:hAnsi="Wingdings" w:hint="default"/>
      </w:rPr>
    </w:lvl>
  </w:abstractNum>
  <w:abstractNum w:abstractNumId="6" w15:restartNumberingAfterBreak="0">
    <w:nsid w:val="1E763DE4"/>
    <w:multiLevelType w:val="hybridMultilevel"/>
    <w:tmpl w:val="7E8E814C"/>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15:restartNumberingAfterBreak="0">
    <w:nsid w:val="222C3A7C"/>
    <w:multiLevelType w:val="hybridMultilevel"/>
    <w:tmpl w:val="075EE1F0"/>
    <w:lvl w:ilvl="0" w:tplc="F83CC1A2">
      <w:start w:val="1"/>
      <w:numFmt w:val="bullet"/>
      <w:lvlText w:val="•"/>
      <w:lvlJc w:val="left"/>
      <w:pPr>
        <w:ind w:left="567" w:hanging="227"/>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850772"/>
    <w:multiLevelType w:val="hybridMultilevel"/>
    <w:tmpl w:val="B8B6CB6A"/>
    <w:lvl w:ilvl="0" w:tplc="A7B0B796">
      <w:start w:val="1"/>
      <w:numFmt w:val="bullet"/>
      <w:lvlText w:val="•"/>
      <w:lvlJc w:val="left"/>
      <w:pPr>
        <w:ind w:left="567" w:hanging="227"/>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2064CD0"/>
    <w:multiLevelType w:val="hybridMultilevel"/>
    <w:tmpl w:val="FAC28F04"/>
    <w:lvl w:ilvl="0" w:tplc="0409000B">
      <w:start w:val="1"/>
      <w:numFmt w:val="bullet"/>
      <w:lvlText w:val=""/>
      <w:lvlJc w:val="left"/>
      <w:pPr>
        <w:ind w:left="227" w:hanging="227"/>
      </w:pPr>
      <w:rPr>
        <w:rFonts w:ascii="Wingdings" w:hAnsi="Wingdings" w:hint="default"/>
      </w:rPr>
    </w:lvl>
    <w:lvl w:ilvl="1" w:tplc="0409000B">
      <w:start w:val="1"/>
      <w:numFmt w:val="bullet"/>
      <w:lvlText w:val=""/>
      <w:lvlJc w:val="left"/>
      <w:pPr>
        <w:ind w:left="567" w:hanging="227"/>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0" w15:restartNumberingAfterBreak="0">
    <w:nsid w:val="3BCC424F"/>
    <w:multiLevelType w:val="hybridMultilevel"/>
    <w:tmpl w:val="0F7441B6"/>
    <w:lvl w:ilvl="0" w:tplc="2C7AADF4">
      <w:start w:val="1"/>
      <w:numFmt w:val="bullet"/>
      <w:lvlText w:val="•"/>
      <w:lvlJc w:val="left"/>
      <w:pPr>
        <w:ind w:left="567" w:hanging="227"/>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C566ED6"/>
    <w:multiLevelType w:val="hybridMultilevel"/>
    <w:tmpl w:val="AD02916C"/>
    <w:lvl w:ilvl="0" w:tplc="A7B0B796">
      <w:start w:val="1"/>
      <w:numFmt w:val="bullet"/>
      <w:lvlText w:val="•"/>
      <w:lvlJc w:val="left"/>
      <w:pPr>
        <w:ind w:left="567" w:hanging="227"/>
      </w:pPr>
      <w:rPr>
        <w:rFonts w:ascii="바탕" w:eastAsia="바탕" w:hAnsi="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F86484A"/>
    <w:multiLevelType w:val="hybridMultilevel"/>
    <w:tmpl w:val="C860A9A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460E4CD1"/>
    <w:multiLevelType w:val="hybridMultilevel"/>
    <w:tmpl w:val="D604113C"/>
    <w:lvl w:ilvl="0" w:tplc="0409000B">
      <w:start w:val="1"/>
      <w:numFmt w:val="bullet"/>
      <w:lvlText w:val=""/>
      <w:lvlJc w:val="left"/>
      <w:pPr>
        <w:ind w:left="227" w:hanging="227"/>
      </w:pPr>
      <w:rPr>
        <w:rFonts w:ascii="Wingdings" w:hAnsi="Wingdings" w:hint="default"/>
      </w:rPr>
    </w:lvl>
    <w:lvl w:ilvl="1" w:tplc="0409000B">
      <w:start w:val="1"/>
      <w:numFmt w:val="bullet"/>
      <w:lvlText w:val=""/>
      <w:lvlJc w:val="left"/>
      <w:pPr>
        <w:ind w:left="567" w:hanging="227"/>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4" w15:restartNumberingAfterBreak="0">
    <w:nsid w:val="47BE0512"/>
    <w:multiLevelType w:val="hybridMultilevel"/>
    <w:tmpl w:val="36E421FE"/>
    <w:lvl w:ilvl="0" w:tplc="0409000F">
      <w:start w:val="1"/>
      <w:numFmt w:val="decimal"/>
      <w:lvlText w:val="%1."/>
      <w:lvlJc w:val="left"/>
      <w:pPr>
        <w:ind w:left="400" w:hanging="400"/>
      </w:pPr>
      <w:rPr>
        <w:rFonts w:hint="default"/>
      </w:rPr>
    </w:lvl>
    <w:lvl w:ilvl="1" w:tplc="04090019" w:tentative="1">
      <w:start w:val="1"/>
      <w:numFmt w:val="upperLetter"/>
      <w:lvlText w:val="%2."/>
      <w:lvlJc w:val="left"/>
      <w:pPr>
        <w:ind w:left="400" w:hanging="400"/>
      </w:pPr>
    </w:lvl>
    <w:lvl w:ilvl="2" w:tplc="0409001B" w:tentative="1">
      <w:start w:val="1"/>
      <w:numFmt w:val="lowerRoman"/>
      <w:lvlText w:val="%3."/>
      <w:lvlJc w:val="right"/>
      <w:pPr>
        <w:ind w:left="800" w:hanging="400"/>
      </w:pPr>
    </w:lvl>
    <w:lvl w:ilvl="3" w:tplc="0409000F" w:tentative="1">
      <w:start w:val="1"/>
      <w:numFmt w:val="decimal"/>
      <w:lvlText w:val="%4."/>
      <w:lvlJc w:val="left"/>
      <w:pPr>
        <w:ind w:left="1200" w:hanging="400"/>
      </w:pPr>
    </w:lvl>
    <w:lvl w:ilvl="4" w:tplc="04090019" w:tentative="1">
      <w:start w:val="1"/>
      <w:numFmt w:val="upperLetter"/>
      <w:lvlText w:val="%5."/>
      <w:lvlJc w:val="left"/>
      <w:pPr>
        <w:ind w:left="1600" w:hanging="400"/>
      </w:pPr>
    </w:lvl>
    <w:lvl w:ilvl="5" w:tplc="0409001B" w:tentative="1">
      <w:start w:val="1"/>
      <w:numFmt w:val="lowerRoman"/>
      <w:lvlText w:val="%6."/>
      <w:lvlJc w:val="right"/>
      <w:pPr>
        <w:ind w:left="2000" w:hanging="400"/>
      </w:pPr>
    </w:lvl>
    <w:lvl w:ilvl="6" w:tplc="0409000F" w:tentative="1">
      <w:start w:val="1"/>
      <w:numFmt w:val="decimal"/>
      <w:lvlText w:val="%7."/>
      <w:lvlJc w:val="left"/>
      <w:pPr>
        <w:ind w:left="2400" w:hanging="400"/>
      </w:pPr>
    </w:lvl>
    <w:lvl w:ilvl="7" w:tplc="04090019" w:tentative="1">
      <w:start w:val="1"/>
      <w:numFmt w:val="upperLetter"/>
      <w:lvlText w:val="%8."/>
      <w:lvlJc w:val="left"/>
      <w:pPr>
        <w:ind w:left="2800" w:hanging="400"/>
      </w:pPr>
    </w:lvl>
    <w:lvl w:ilvl="8" w:tplc="0409001B" w:tentative="1">
      <w:start w:val="1"/>
      <w:numFmt w:val="lowerRoman"/>
      <w:lvlText w:val="%9."/>
      <w:lvlJc w:val="right"/>
      <w:pPr>
        <w:ind w:left="3200" w:hanging="400"/>
      </w:pPr>
    </w:lvl>
  </w:abstractNum>
  <w:abstractNum w:abstractNumId="15" w15:restartNumberingAfterBreak="0">
    <w:nsid w:val="4BE13809"/>
    <w:multiLevelType w:val="hybridMultilevel"/>
    <w:tmpl w:val="7FE02686"/>
    <w:lvl w:ilvl="0" w:tplc="0409000F">
      <w:start w:val="1"/>
      <w:numFmt w:val="decimal"/>
      <w:lvlText w:val="%1."/>
      <w:lvlJc w:val="left"/>
      <w:pPr>
        <w:ind w:left="400" w:hanging="400"/>
      </w:pPr>
      <w:rPr>
        <w:rFonts w:hint="default"/>
      </w:rPr>
    </w:lvl>
    <w:lvl w:ilvl="1" w:tplc="04090019" w:tentative="1">
      <w:start w:val="1"/>
      <w:numFmt w:val="upperLetter"/>
      <w:lvlText w:val="%2."/>
      <w:lvlJc w:val="left"/>
      <w:pPr>
        <w:ind w:left="400" w:hanging="400"/>
      </w:pPr>
    </w:lvl>
    <w:lvl w:ilvl="2" w:tplc="0409001B" w:tentative="1">
      <w:start w:val="1"/>
      <w:numFmt w:val="lowerRoman"/>
      <w:lvlText w:val="%3."/>
      <w:lvlJc w:val="right"/>
      <w:pPr>
        <w:ind w:left="800" w:hanging="400"/>
      </w:pPr>
    </w:lvl>
    <w:lvl w:ilvl="3" w:tplc="0409000F" w:tentative="1">
      <w:start w:val="1"/>
      <w:numFmt w:val="decimal"/>
      <w:lvlText w:val="%4."/>
      <w:lvlJc w:val="left"/>
      <w:pPr>
        <w:ind w:left="1200" w:hanging="400"/>
      </w:pPr>
    </w:lvl>
    <w:lvl w:ilvl="4" w:tplc="04090019" w:tentative="1">
      <w:start w:val="1"/>
      <w:numFmt w:val="upperLetter"/>
      <w:lvlText w:val="%5."/>
      <w:lvlJc w:val="left"/>
      <w:pPr>
        <w:ind w:left="1600" w:hanging="400"/>
      </w:pPr>
    </w:lvl>
    <w:lvl w:ilvl="5" w:tplc="0409001B" w:tentative="1">
      <w:start w:val="1"/>
      <w:numFmt w:val="lowerRoman"/>
      <w:lvlText w:val="%6."/>
      <w:lvlJc w:val="right"/>
      <w:pPr>
        <w:ind w:left="2000" w:hanging="400"/>
      </w:pPr>
    </w:lvl>
    <w:lvl w:ilvl="6" w:tplc="0409000F" w:tentative="1">
      <w:start w:val="1"/>
      <w:numFmt w:val="decimal"/>
      <w:lvlText w:val="%7."/>
      <w:lvlJc w:val="left"/>
      <w:pPr>
        <w:ind w:left="2400" w:hanging="400"/>
      </w:pPr>
    </w:lvl>
    <w:lvl w:ilvl="7" w:tplc="04090019" w:tentative="1">
      <w:start w:val="1"/>
      <w:numFmt w:val="upperLetter"/>
      <w:lvlText w:val="%8."/>
      <w:lvlJc w:val="left"/>
      <w:pPr>
        <w:ind w:left="2800" w:hanging="400"/>
      </w:pPr>
    </w:lvl>
    <w:lvl w:ilvl="8" w:tplc="0409001B" w:tentative="1">
      <w:start w:val="1"/>
      <w:numFmt w:val="lowerRoman"/>
      <w:lvlText w:val="%9."/>
      <w:lvlJc w:val="right"/>
      <w:pPr>
        <w:ind w:left="3200" w:hanging="400"/>
      </w:pPr>
    </w:lvl>
  </w:abstractNum>
  <w:abstractNum w:abstractNumId="16" w15:restartNumberingAfterBreak="0">
    <w:nsid w:val="4DCC5ECA"/>
    <w:multiLevelType w:val="hybridMultilevel"/>
    <w:tmpl w:val="18723332"/>
    <w:lvl w:ilvl="0" w:tplc="0409000B">
      <w:start w:val="1"/>
      <w:numFmt w:val="bullet"/>
      <w:lvlText w:val=""/>
      <w:lvlJc w:val="left"/>
      <w:pPr>
        <w:ind w:left="227" w:hanging="227"/>
      </w:pPr>
      <w:rPr>
        <w:rFonts w:ascii="Wingdings" w:hAnsi="Wingdings" w:hint="default"/>
      </w:rPr>
    </w:lvl>
    <w:lvl w:ilvl="1" w:tplc="47F88358">
      <w:start w:val="1"/>
      <w:numFmt w:val="bullet"/>
      <w:lvlText w:val="•"/>
      <w:lvlJc w:val="left"/>
      <w:pPr>
        <w:ind w:left="567" w:hanging="227"/>
      </w:pPr>
      <w:rPr>
        <w:rFonts w:ascii="바탕" w:eastAsia="바탕" w:hAnsi="바탕" w:hint="eastAsia"/>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7" w15:restartNumberingAfterBreak="0">
    <w:nsid w:val="64375F9C"/>
    <w:multiLevelType w:val="hybridMultilevel"/>
    <w:tmpl w:val="FB6C2BFE"/>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15:restartNumberingAfterBreak="0">
    <w:nsid w:val="66F05070"/>
    <w:multiLevelType w:val="hybridMultilevel"/>
    <w:tmpl w:val="61927F1A"/>
    <w:lvl w:ilvl="0" w:tplc="2C7AADF4">
      <w:start w:val="1"/>
      <w:numFmt w:val="bullet"/>
      <w:lvlText w:val="•"/>
      <w:lvlJc w:val="left"/>
      <w:pPr>
        <w:ind w:left="681" w:hanging="227"/>
      </w:pPr>
      <w:rPr>
        <w:rFonts w:ascii="바탕" w:eastAsia="바탕" w:hAnsi="바탕" w:hint="eastAsia"/>
      </w:rPr>
    </w:lvl>
    <w:lvl w:ilvl="1" w:tplc="0409000B">
      <w:start w:val="1"/>
      <w:numFmt w:val="bullet"/>
      <w:lvlText w:val=""/>
      <w:lvlJc w:val="left"/>
      <w:pPr>
        <w:ind w:left="1021" w:hanging="227"/>
      </w:pPr>
      <w:rPr>
        <w:rFonts w:ascii="Wingdings" w:hAnsi="Wingdings" w:hint="default"/>
      </w:rPr>
    </w:lvl>
    <w:lvl w:ilvl="2" w:tplc="04090005" w:tentative="1">
      <w:start w:val="1"/>
      <w:numFmt w:val="bullet"/>
      <w:lvlText w:val=""/>
      <w:lvlJc w:val="left"/>
      <w:pPr>
        <w:ind w:left="1714" w:hanging="400"/>
      </w:pPr>
      <w:rPr>
        <w:rFonts w:ascii="Wingdings" w:hAnsi="Wingdings" w:hint="default"/>
      </w:rPr>
    </w:lvl>
    <w:lvl w:ilvl="3" w:tplc="04090001" w:tentative="1">
      <w:start w:val="1"/>
      <w:numFmt w:val="bullet"/>
      <w:lvlText w:val=""/>
      <w:lvlJc w:val="left"/>
      <w:pPr>
        <w:ind w:left="2114" w:hanging="400"/>
      </w:pPr>
      <w:rPr>
        <w:rFonts w:ascii="Wingdings" w:hAnsi="Wingdings" w:hint="default"/>
      </w:rPr>
    </w:lvl>
    <w:lvl w:ilvl="4" w:tplc="04090003" w:tentative="1">
      <w:start w:val="1"/>
      <w:numFmt w:val="bullet"/>
      <w:lvlText w:val=""/>
      <w:lvlJc w:val="left"/>
      <w:pPr>
        <w:ind w:left="2514" w:hanging="400"/>
      </w:pPr>
      <w:rPr>
        <w:rFonts w:ascii="Wingdings" w:hAnsi="Wingdings" w:hint="default"/>
      </w:rPr>
    </w:lvl>
    <w:lvl w:ilvl="5" w:tplc="04090005" w:tentative="1">
      <w:start w:val="1"/>
      <w:numFmt w:val="bullet"/>
      <w:lvlText w:val=""/>
      <w:lvlJc w:val="left"/>
      <w:pPr>
        <w:ind w:left="2914" w:hanging="400"/>
      </w:pPr>
      <w:rPr>
        <w:rFonts w:ascii="Wingdings" w:hAnsi="Wingdings" w:hint="default"/>
      </w:rPr>
    </w:lvl>
    <w:lvl w:ilvl="6" w:tplc="04090001" w:tentative="1">
      <w:start w:val="1"/>
      <w:numFmt w:val="bullet"/>
      <w:lvlText w:val=""/>
      <w:lvlJc w:val="left"/>
      <w:pPr>
        <w:ind w:left="3314" w:hanging="400"/>
      </w:pPr>
      <w:rPr>
        <w:rFonts w:ascii="Wingdings" w:hAnsi="Wingdings" w:hint="default"/>
      </w:rPr>
    </w:lvl>
    <w:lvl w:ilvl="7" w:tplc="04090003" w:tentative="1">
      <w:start w:val="1"/>
      <w:numFmt w:val="bullet"/>
      <w:lvlText w:val=""/>
      <w:lvlJc w:val="left"/>
      <w:pPr>
        <w:ind w:left="3714" w:hanging="400"/>
      </w:pPr>
      <w:rPr>
        <w:rFonts w:ascii="Wingdings" w:hAnsi="Wingdings" w:hint="default"/>
      </w:rPr>
    </w:lvl>
    <w:lvl w:ilvl="8" w:tplc="04090005" w:tentative="1">
      <w:start w:val="1"/>
      <w:numFmt w:val="bullet"/>
      <w:lvlText w:val=""/>
      <w:lvlJc w:val="left"/>
      <w:pPr>
        <w:ind w:left="4114" w:hanging="400"/>
      </w:pPr>
      <w:rPr>
        <w:rFonts w:ascii="Wingdings" w:hAnsi="Wingdings" w:hint="default"/>
      </w:rPr>
    </w:lvl>
  </w:abstractNum>
  <w:abstractNum w:abstractNumId="19" w15:restartNumberingAfterBreak="0">
    <w:nsid w:val="676B3126"/>
    <w:multiLevelType w:val="hybridMultilevel"/>
    <w:tmpl w:val="E20EC9EC"/>
    <w:lvl w:ilvl="0" w:tplc="1826AB0E">
      <w:start w:val="1"/>
      <w:numFmt w:val="bullet"/>
      <w:lvlText w:val="•"/>
      <w:lvlJc w:val="left"/>
      <w:pPr>
        <w:ind w:left="567" w:hanging="227"/>
      </w:pPr>
      <w:rPr>
        <w:rFonts w:ascii="바탕" w:eastAsia="바탕" w:hAnsi="바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0" w15:restartNumberingAfterBreak="0">
    <w:nsid w:val="69D30D0A"/>
    <w:multiLevelType w:val="hybridMultilevel"/>
    <w:tmpl w:val="04EACC1A"/>
    <w:lvl w:ilvl="0" w:tplc="0409000B">
      <w:start w:val="1"/>
      <w:numFmt w:val="bullet"/>
      <w:lvlText w:val=""/>
      <w:lvlJc w:val="left"/>
      <w:pPr>
        <w:ind w:left="227" w:hanging="227"/>
      </w:pPr>
      <w:rPr>
        <w:rFonts w:ascii="Wingdings" w:hAnsi="Wingdings" w:hint="default"/>
      </w:rPr>
    </w:lvl>
    <w:lvl w:ilvl="1" w:tplc="2C7AADF4">
      <w:start w:val="1"/>
      <w:numFmt w:val="bullet"/>
      <w:lvlText w:val="•"/>
      <w:lvlJc w:val="left"/>
      <w:pPr>
        <w:ind w:left="567" w:hanging="227"/>
      </w:pPr>
      <w:rPr>
        <w:rFonts w:ascii="바탕" w:eastAsia="바탕" w:hAnsi="바탕" w:hint="eastAsia"/>
      </w:rPr>
    </w:lvl>
    <w:lvl w:ilvl="2" w:tplc="B906A0B4">
      <w:numFmt w:val="bullet"/>
      <w:lvlText w:val="-"/>
      <w:lvlJc w:val="left"/>
      <w:pPr>
        <w:ind w:left="1220" w:hanging="360"/>
      </w:pPr>
      <w:rPr>
        <w:rFonts w:ascii="Calibri" w:eastAsia="맑은 고딕" w:hAnsi="Calibri" w:cs="Times New Roman"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1" w15:restartNumberingAfterBreak="0">
    <w:nsid w:val="6A661D53"/>
    <w:multiLevelType w:val="hybridMultilevel"/>
    <w:tmpl w:val="799A88F4"/>
    <w:lvl w:ilvl="0" w:tplc="0409000F">
      <w:start w:val="1"/>
      <w:numFmt w:val="decimal"/>
      <w:lvlText w:val="%1."/>
      <w:lvlJc w:val="left"/>
      <w:pPr>
        <w:ind w:left="400" w:hanging="400"/>
      </w:pPr>
      <w:rPr>
        <w:rFonts w:hint="default"/>
      </w:rPr>
    </w:lvl>
    <w:lvl w:ilvl="1" w:tplc="04090019" w:tentative="1">
      <w:start w:val="1"/>
      <w:numFmt w:val="upperLetter"/>
      <w:lvlText w:val="%2."/>
      <w:lvlJc w:val="left"/>
      <w:pPr>
        <w:ind w:left="400" w:hanging="400"/>
      </w:pPr>
    </w:lvl>
    <w:lvl w:ilvl="2" w:tplc="0409001B" w:tentative="1">
      <w:start w:val="1"/>
      <w:numFmt w:val="lowerRoman"/>
      <w:lvlText w:val="%3."/>
      <w:lvlJc w:val="right"/>
      <w:pPr>
        <w:ind w:left="800" w:hanging="400"/>
      </w:pPr>
    </w:lvl>
    <w:lvl w:ilvl="3" w:tplc="0409000F" w:tentative="1">
      <w:start w:val="1"/>
      <w:numFmt w:val="decimal"/>
      <w:lvlText w:val="%4."/>
      <w:lvlJc w:val="left"/>
      <w:pPr>
        <w:ind w:left="1200" w:hanging="400"/>
      </w:pPr>
    </w:lvl>
    <w:lvl w:ilvl="4" w:tplc="04090019" w:tentative="1">
      <w:start w:val="1"/>
      <w:numFmt w:val="upperLetter"/>
      <w:lvlText w:val="%5."/>
      <w:lvlJc w:val="left"/>
      <w:pPr>
        <w:ind w:left="1600" w:hanging="400"/>
      </w:pPr>
    </w:lvl>
    <w:lvl w:ilvl="5" w:tplc="0409001B" w:tentative="1">
      <w:start w:val="1"/>
      <w:numFmt w:val="lowerRoman"/>
      <w:lvlText w:val="%6."/>
      <w:lvlJc w:val="right"/>
      <w:pPr>
        <w:ind w:left="2000" w:hanging="400"/>
      </w:pPr>
    </w:lvl>
    <w:lvl w:ilvl="6" w:tplc="0409000F" w:tentative="1">
      <w:start w:val="1"/>
      <w:numFmt w:val="decimal"/>
      <w:lvlText w:val="%7."/>
      <w:lvlJc w:val="left"/>
      <w:pPr>
        <w:ind w:left="2400" w:hanging="400"/>
      </w:pPr>
    </w:lvl>
    <w:lvl w:ilvl="7" w:tplc="04090019" w:tentative="1">
      <w:start w:val="1"/>
      <w:numFmt w:val="upperLetter"/>
      <w:lvlText w:val="%8."/>
      <w:lvlJc w:val="left"/>
      <w:pPr>
        <w:ind w:left="2800" w:hanging="400"/>
      </w:pPr>
    </w:lvl>
    <w:lvl w:ilvl="8" w:tplc="0409001B" w:tentative="1">
      <w:start w:val="1"/>
      <w:numFmt w:val="lowerRoman"/>
      <w:lvlText w:val="%9."/>
      <w:lvlJc w:val="right"/>
      <w:pPr>
        <w:ind w:left="3200" w:hanging="400"/>
      </w:pPr>
    </w:lvl>
  </w:abstractNum>
  <w:abstractNum w:abstractNumId="22" w15:restartNumberingAfterBreak="0">
    <w:nsid w:val="6FBF4B64"/>
    <w:multiLevelType w:val="hybridMultilevel"/>
    <w:tmpl w:val="BCC20714"/>
    <w:lvl w:ilvl="0" w:tplc="A7B0B796">
      <w:start w:val="1"/>
      <w:numFmt w:val="bullet"/>
      <w:lvlText w:val="•"/>
      <w:lvlJc w:val="left"/>
      <w:pPr>
        <w:ind w:left="227" w:hanging="227"/>
      </w:pPr>
      <w:rPr>
        <w:rFonts w:ascii="바탕" w:eastAsia="바탕" w:hAnsi="바탕" w:hint="eastAsia"/>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num w:numId="1">
    <w:abstractNumId w:val="12"/>
  </w:num>
  <w:num w:numId="2">
    <w:abstractNumId w:val="11"/>
  </w:num>
  <w:num w:numId="3">
    <w:abstractNumId w:val="6"/>
  </w:num>
  <w:num w:numId="4">
    <w:abstractNumId w:val="2"/>
  </w:num>
  <w:num w:numId="5">
    <w:abstractNumId w:val="21"/>
  </w:num>
  <w:num w:numId="6">
    <w:abstractNumId w:val="8"/>
  </w:num>
  <w:num w:numId="7">
    <w:abstractNumId w:val="15"/>
  </w:num>
  <w:num w:numId="8">
    <w:abstractNumId w:val="22"/>
  </w:num>
  <w:num w:numId="9">
    <w:abstractNumId w:val="14"/>
  </w:num>
  <w:num w:numId="10">
    <w:abstractNumId w:val="19"/>
  </w:num>
  <w:num w:numId="11">
    <w:abstractNumId w:val="4"/>
  </w:num>
  <w:num w:numId="12">
    <w:abstractNumId w:val="10"/>
  </w:num>
  <w:num w:numId="13">
    <w:abstractNumId w:val="17"/>
  </w:num>
  <w:num w:numId="14">
    <w:abstractNumId w:val="7"/>
  </w:num>
  <w:num w:numId="15">
    <w:abstractNumId w:val="16"/>
  </w:num>
  <w:num w:numId="16">
    <w:abstractNumId w:val="13"/>
  </w:num>
  <w:num w:numId="17">
    <w:abstractNumId w:val="1"/>
  </w:num>
  <w:num w:numId="18">
    <w:abstractNumId w:val="9"/>
  </w:num>
  <w:num w:numId="19">
    <w:abstractNumId w:val="18"/>
  </w:num>
  <w:num w:numId="20">
    <w:abstractNumId w:val="20"/>
  </w:num>
  <w:num w:numId="21">
    <w:abstractNumId w:val="3"/>
  </w:num>
  <w:num w:numId="22">
    <w:abstractNumId w:val="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defaultTabStop w:val="800"/>
  <w:displayHorizontalDrawingGridEvery w:val="10"/>
  <w:displayVerticalDrawingGridEvery w:val="1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9A"/>
    <w:rsid w:val="00016612"/>
    <w:rsid w:val="0001726F"/>
    <w:rsid w:val="0002408F"/>
    <w:rsid w:val="000301ED"/>
    <w:rsid w:val="00043F40"/>
    <w:rsid w:val="0009052B"/>
    <w:rsid w:val="00097EA6"/>
    <w:rsid w:val="000A1EF0"/>
    <w:rsid w:val="000C15C0"/>
    <w:rsid w:val="000E3E55"/>
    <w:rsid w:val="00115B17"/>
    <w:rsid w:val="00115D98"/>
    <w:rsid w:val="00125F1C"/>
    <w:rsid w:val="00140A20"/>
    <w:rsid w:val="00143AD4"/>
    <w:rsid w:val="001562B5"/>
    <w:rsid w:val="00172525"/>
    <w:rsid w:val="001738A6"/>
    <w:rsid w:val="00174AD5"/>
    <w:rsid w:val="00190AB1"/>
    <w:rsid w:val="00192CBE"/>
    <w:rsid w:val="001D3914"/>
    <w:rsid w:val="001D72D6"/>
    <w:rsid w:val="00202553"/>
    <w:rsid w:val="00206545"/>
    <w:rsid w:val="002252C0"/>
    <w:rsid w:val="00245B55"/>
    <w:rsid w:val="002561AE"/>
    <w:rsid w:val="0025685D"/>
    <w:rsid w:val="00277B14"/>
    <w:rsid w:val="00284B8E"/>
    <w:rsid w:val="002A01FB"/>
    <w:rsid w:val="002F711B"/>
    <w:rsid w:val="003014E2"/>
    <w:rsid w:val="00311A59"/>
    <w:rsid w:val="00316D86"/>
    <w:rsid w:val="0031744F"/>
    <w:rsid w:val="003211D7"/>
    <w:rsid w:val="00330302"/>
    <w:rsid w:val="00333D08"/>
    <w:rsid w:val="00362030"/>
    <w:rsid w:val="003818A8"/>
    <w:rsid w:val="0038206F"/>
    <w:rsid w:val="00387114"/>
    <w:rsid w:val="00394BFA"/>
    <w:rsid w:val="00395239"/>
    <w:rsid w:val="003E15D8"/>
    <w:rsid w:val="00401EC4"/>
    <w:rsid w:val="00412A1A"/>
    <w:rsid w:val="004243DD"/>
    <w:rsid w:val="00431A98"/>
    <w:rsid w:val="00452D0A"/>
    <w:rsid w:val="00464BC2"/>
    <w:rsid w:val="004858A8"/>
    <w:rsid w:val="00494210"/>
    <w:rsid w:val="004A412F"/>
    <w:rsid w:val="004B7A26"/>
    <w:rsid w:val="004D4505"/>
    <w:rsid w:val="004D5200"/>
    <w:rsid w:val="004D634F"/>
    <w:rsid w:val="004E15FA"/>
    <w:rsid w:val="004E65C4"/>
    <w:rsid w:val="00512A2D"/>
    <w:rsid w:val="0053086B"/>
    <w:rsid w:val="00592F5C"/>
    <w:rsid w:val="00595834"/>
    <w:rsid w:val="005C35D8"/>
    <w:rsid w:val="005C6F9A"/>
    <w:rsid w:val="005D46A3"/>
    <w:rsid w:val="005E0D0B"/>
    <w:rsid w:val="005E4241"/>
    <w:rsid w:val="005F6F26"/>
    <w:rsid w:val="006142A3"/>
    <w:rsid w:val="00616F81"/>
    <w:rsid w:val="0062402E"/>
    <w:rsid w:val="00642541"/>
    <w:rsid w:val="00673DCD"/>
    <w:rsid w:val="0068111C"/>
    <w:rsid w:val="00687C6B"/>
    <w:rsid w:val="006A2885"/>
    <w:rsid w:val="006A3700"/>
    <w:rsid w:val="006B14AC"/>
    <w:rsid w:val="006E06D9"/>
    <w:rsid w:val="006F42EF"/>
    <w:rsid w:val="00717225"/>
    <w:rsid w:val="00730010"/>
    <w:rsid w:val="007455A0"/>
    <w:rsid w:val="00755FE2"/>
    <w:rsid w:val="00760559"/>
    <w:rsid w:val="0077551F"/>
    <w:rsid w:val="0077660D"/>
    <w:rsid w:val="007A1D77"/>
    <w:rsid w:val="007B1127"/>
    <w:rsid w:val="007B41A6"/>
    <w:rsid w:val="007D1428"/>
    <w:rsid w:val="0080183A"/>
    <w:rsid w:val="00830473"/>
    <w:rsid w:val="00845390"/>
    <w:rsid w:val="00856E80"/>
    <w:rsid w:val="00873638"/>
    <w:rsid w:val="0088098F"/>
    <w:rsid w:val="00887F09"/>
    <w:rsid w:val="008B0069"/>
    <w:rsid w:val="008B15A7"/>
    <w:rsid w:val="008B2D9C"/>
    <w:rsid w:val="008C146F"/>
    <w:rsid w:val="008E15EF"/>
    <w:rsid w:val="008E1879"/>
    <w:rsid w:val="008F2B10"/>
    <w:rsid w:val="0091614F"/>
    <w:rsid w:val="009420AD"/>
    <w:rsid w:val="0095393F"/>
    <w:rsid w:val="00954B70"/>
    <w:rsid w:val="00960739"/>
    <w:rsid w:val="00966591"/>
    <w:rsid w:val="00972773"/>
    <w:rsid w:val="009961F8"/>
    <w:rsid w:val="009A0EB9"/>
    <w:rsid w:val="009A109F"/>
    <w:rsid w:val="009B110D"/>
    <w:rsid w:val="009B5D0C"/>
    <w:rsid w:val="009B65D4"/>
    <w:rsid w:val="009C2D24"/>
    <w:rsid w:val="009C51C5"/>
    <w:rsid w:val="009F4D5C"/>
    <w:rsid w:val="009F56CC"/>
    <w:rsid w:val="00A17DDA"/>
    <w:rsid w:val="00A33C60"/>
    <w:rsid w:val="00A412A7"/>
    <w:rsid w:val="00A46934"/>
    <w:rsid w:val="00A61546"/>
    <w:rsid w:val="00A80AD1"/>
    <w:rsid w:val="00AA4D3C"/>
    <w:rsid w:val="00AB157B"/>
    <w:rsid w:val="00AC6E4D"/>
    <w:rsid w:val="00AE5C52"/>
    <w:rsid w:val="00AF4BFE"/>
    <w:rsid w:val="00AF6A19"/>
    <w:rsid w:val="00B21ACE"/>
    <w:rsid w:val="00B24AB5"/>
    <w:rsid w:val="00B326CB"/>
    <w:rsid w:val="00B420E4"/>
    <w:rsid w:val="00B52172"/>
    <w:rsid w:val="00B5446C"/>
    <w:rsid w:val="00B61F43"/>
    <w:rsid w:val="00B814E3"/>
    <w:rsid w:val="00B82D04"/>
    <w:rsid w:val="00BA6449"/>
    <w:rsid w:val="00BD4EC6"/>
    <w:rsid w:val="00BE1F72"/>
    <w:rsid w:val="00C00CA9"/>
    <w:rsid w:val="00C01A66"/>
    <w:rsid w:val="00C064A9"/>
    <w:rsid w:val="00C111B3"/>
    <w:rsid w:val="00C14EAE"/>
    <w:rsid w:val="00C16667"/>
    <w:rsid w:val="00C317EC"/>
    <w:rsid w:val="00C36398"/>
    <w:rsid w:val="00C63A8F"/>
    <w:rsid w:val="00C644BD"/>
    <w:rsid w:val="00C73066"/>
    <w:rsid w:val="00CC7330"/>
    <w:rsid w:val="00D177E1"/>
    <w:rsid w:val="00D36CAA"/>
    <w:rsid w:val="00D47AF5"/>
    <w:rsid w:val="00D564E4"/>
    <w:rsid w:val="00D56586"/>
    <w:rsid w:val="00D61CC9"/>
    <w:rsid w:val="00D828E9"/>
    <w:rsid w:val="00D85909"/>
    <w:rsid w:val="00DA03F9"/>
    <w:rsid w:val="00DB75EE"/>
    <w:rsid w:val="00DD17D7"/>
    <w:rsid w:val="00DD1999"/>
    <w:rsid w:val="00DE7499"/>
    <w:rsid w:val="00E03534"/>
    <w:rsid w:val="00E108E9"/>
    <w:rsid w:val="00E114DD"/>
    <w:rsid w:val="00E2154D"/>
    <w:rsid w:val="00E2748A"/>
    <w:rsid w:val="00E444F5"/>
    <w:rsid w:val="00E5381A"/>
    <w:rsid w:val="00E8785B"/>
    <w:rsid w:val="00E933D7"/>
    <w:rsid w:val="00EC2620"/>
    <w:rsid w:val="00EE6369"/>
    <w:rsid w:val="00EF6774"/>
    <w:rsid w:val="00F06905"/>
    <w:rsid w:val="00F07B11"/>
    <w:rsid w:val="00F2562C"/>
    <w:rsid w:val="00F40D90"/>
    <w:rsid w:val="00F41444"/>
    <w:rsid w:val="00F426C1"/>
    <w:rsid w:val="00F50FE4"/>
    <w:rsid w:val="00F96C61"/>
    <w:rsid w:val="00FB5673"/>
    <w:rsid w:val="00FC30D5"/>
    <w:rsid w:val="00FE1F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BAC244E-8CA7-4833-A947-C1C2AC5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999"/>
    <w:pPr>
      <w:spacing w:before="100" w:after="200" w:line="276" w:lineRule="auto"/>
    </w:pPr>
    <w:rPr>
      <w:lang w:val="en-GB"/>
    </w:rPr>
  </w:style>
  <w:style w:type="paragraph" w:styleId="Heading1">
    <w:name w:val="heading 1"/>
    <w:basedOn w:val="Normal"/>
    <w:next w:val="Normal"/>
    <w:link w:val="Heading1Char"/>
    <w:uiPriority w:val="9"/>
    <w:qFormat/>
    <w:rsid w:val="00DD199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DD199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DD1999"/>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DD1999"/>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DD1999"/>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DD1999"/>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DD1999"/>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DD19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1999"/>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5C6F9A"/>
    <w:pPr>
      <w:spacing w:line="384" w:lineRule="auto"/>
    </w:pPr>
    <w:rPr>
      <w:rFonts w:ascii="바탕" w:eastAsia="바탕" w:hAnsi="바탕" w:cs="굴림"/>
      <w:color w:val="000000"/>
    </w:rPr>
  </w:style>
  <w:style w:type="paragraph" w:styleId="Footer">
    <w:name w:val="footer"/>
    <w:basedOn w:val="Normal"/>
    <w:link w:val="FooterChar"/>
    <w:uiPriority w:val="99"/>
    <w:unhideWhenUsed/>
    <w:rsid w:val="005C6F9A"/>
    <w:pPr>
      <w:tabs>
        <w:tab w:val="center" w:pos="4513"/>
        <w:tab w:val="right" w:pos="9026"/>
      </w:tabs>
      <w:snapToGrid w:val="0"/>
    </w:pPr>
    <w:rPr>
      <w:lang w:val="x-none" w:eastAsia="x-none"/>
    </w:rPr>
  </w:style>
  <w:style w:type="character" w:customStyle="1" w:styleId="FooterChar">
    <w:name w:val="Footer Char"/>
    <w:link w:val="Footer"/>
    <w:uiPriority w:val="99"/>
    <w:rsid w:val="005C6F9A"/>
    <w:rPr>
      <w:rFonts w:ascii="Times New Roman" w:eastAsia="맑은 고딕" w:hAnsi="Times New Roman" w:cs="Times New Roman"/>
      <w:kern w:val="0"/>
      <w:sz w:val="24"/>
      <w:szCs w:val="24"/>
    </w:rPr>
  </w:style>
  <w:style w:type="paragraph" w:styleId="Header">
    <w:name w:val="header"/>
    <w:basedOn w:val="Normal"/>
    <w:link w:val="HeaderChar"/>
    <w:unhideWhenUsed/>
    <w:rsid w:val="00D85909"/>
    <w:pPr>
      <w:tabs>
        <w:tab w:val="center" w:pos="4513"/>
        <w:tab w:val="right" w:pos="9026"/>
      </w:tabs>
      <w:snapToGrid w:val="0"/>
    </w:pPr>
    <w:rPr>
      <w:lang w:val="x-none" w:eastAsia="x-none"/>
    </w:rPr>
  </w:style>
  <w:style w:type="character" w:customStyle="1" w:styleId="HeaderChar">
    <w:name w:val="Header Char"/>
    <w:link w:val="Header"/>
    <w:rsid w:val="00D85909"/>
    <w:rPr>
      <w:rFonts w:ascii="Times New Roman" w:eastAsia="맑은 고딕" w:hAnsi="Times New Roman" w:cs="Times New Roman"/>
      <w:kern w:val="0"/>
      <w:sz w:val="24"/>
      <w:szCs w:val="24"/>
    </w:rPr>
  </w:style>
  <w:style w:type="paragraph" w:customStyle="1" w:styleId="a">
    <w:name w:val="바탕글"/>
    <w:basedOn w:val="Normal"/>
    <w:rsid w:val="00190AB1"/>
    <w:pPr>
      <w:snapToGrid w:val="0"/>
      <w:spacing w:line="384" w:lineRule="auto"/>
      <w:jc w:val="both"/>
    </w:pPr>
    <w:rPr>
      <w:rFonts w:ascii="바탕" w:eastAsia="바탕" w:hAnsi="바탕" w:cs="굴림"/>
      <w:color w:val="000000"/>
    </w:rPr>
  </w:style>
  <w:style w:type="paragraph" w:customStyle="1" w:styleId="MS">
    <w:name w:val="MS바탕글"/>
    <w:basedOn w:val="Normal"/>
    <w:rsid w:val="00190AB1"/>
    <w:pPr>
      <w:snapToGrid w:val="0"/>
      <w:spacing w:line="384" w:lineRule="auto"/>
      <w:jc w:val="both"/>
    </w:pPr>
    <w:rPr>
      <w:rFonts w:ascii="맑은 고딕" w:hAnsi="맑은 고딕" w:cs="굴림"/>
      <w:color w:val="000000"/>
    </w:rPr>
  </w:style>
  <w:style w:type="paragraph" w:customStyle="1" w:styleId="a0">
    <w:name w:val="표안"/>
    <w:basedOn w:val="Normal"/>
    <w:rsid w:val="00190AB1"/>
    <w:pPr>
      <w:snapToGrid w:val="0"/>
      <w:spacing w:line="312" w:lineRule="auto"/>
      <w:jc w:val="both"/>
    </w:pPr>
    <w:rPr>
      <w:rFonts w:ascii="돋움체" w:eastAsia="돋움체" w:hAnsi="Verdana" w:cs="굴림"/>
      <w:color w:val="000000"/>
      <w:sz w:val="15"/>
      <w:szCs w:val="15"/>
    </w:rPr>
  </w:style>
  <w:style w:type="paragraph" w:customStyle="1" w:styleId="1">
    <w:name w:val="1)"/>
    <w:basedOn w:val="Normal"/>
    <w:rsid w:val="00190AB1"/>
    <w:pPr>
      <w:spacing w:beforeAutospacing="1" w:after="100" w:afterAutospacing="1"/>
    </w:pPr>
    <w:rPr>
      <w:rFonts w:ascii="굴림" w:eastAsia="굴림" w:hAnsi="굴림" w:cs="굴림"/>
    </w:rPr>
  </w:style>
  <w:style w:type="paragraph" w:customStyle="1" w:styleId="10">
    <w:name w:val="1."/>
    <w:basedOn w:val="Normal"/>
    <w:rsid w:val="00190AB1"/>
    <w:pPr>
      <w:spacing w:beforeAutospacing="1" w:after="100" w:afterAutospacing="1"/>
    </w:pPr>
    <w:rPr>
      <w:rFonts w:ascii="굴림" w:eastAsia="굴림" w:hAnsi="굴림" w:cs="굴림"/>
    </w:rPr>
  </w:style>
  <w:style w:type="character" w:styleId="Hyperlink">
    <w:name w:val="Hyperlink"/>
    <w:uiPriority w:val="99"/>
    <w:unhideWhenUsed/>
    <w:rsid w:val="00190AB1"/>
    <w:rPr>
      <w:color w:val="0000FF"/>
      <w:u w:val="single"/>
    </w:rPr>
  </w:style>
  <w:style w:type="paragraph" w:styleId="NoSpacing">
    <w:name w:val="No Spacing"/>
    <w:uiPriority w:val="1"/>
    <w:qFormat/>
    <w:rsid w:val="00DD1999"/>
    <w:pPr>
      <w:spacing w:before="100"/>
    </w:pPr>
    <w:rPr>
      <w:lang w:val="en-GB"/>
    </w:rPr>
  </w:style>
  <w:style w:type="paragraph" w:styleId="BalloonText">
    <w:name w:val="Balloon Text"/>
    <w:basedOn w:val="Normal"/>
    <w:link w:val="BalloonTextChar"/>
    <w:uiPriority w:val="99"/>
    <w:semiHidden/>
    <w:unhideWhenUsed/>
    <w:rsid w:val="009C51C5"/>
    <w:rPr>
      <w:rFonts w:ascii="맑은 고딕" w:hAnsi="맑은 고딕"/>
      <w:sz w:val="18"/>
      <w:szCs w:val="18"/>
      <w:lang w:val="x-none" w:eastAsia="x-none"/>
    </w:rPr>
  </w:style>
  <w:style w:type="character" w:customStyle="1" w:styleId="BalloonTextChar">
    <w:name w:val="Balloon Text Char"/>
    <w:link w:val="BalloonText"/>
    <w:uiPriority w:val="99"/>
    <w:semiHidden/>
    <w:rsid w:val="009C51C5"/>
    <w:rPr>
      <w:rFonts w:ascii="맑은 고딕" w:eastAsia="맑은 고딕" w:hAnsi="맑은 고딕" w:cs="Times New Roman"/>
      <w:sz w:val="18"/>
      <w:szCs w:val="18"/>
    </w:rPr>
  </w:style>
  <w:style w:type="character" w:customStyle="1" w:styleId="Heading1Char">
    <w:name w:val="Heading 1 Char"/>
    <w:link w:val="Heading1"/>
    <w:uiPriority w:val="9"/>
    <w:rsid w:val="00DD1999"/>
    <w:rPr>
      <w:caps/>
      <w:color w:val="FFFFFF"/>
      <w:spacing w:val="15"/>
      <w:sz w:val="22"/>
      <w:szCs w:val="22"/>
      <w:shd w:val="clear" w:color="auto" w:fill="5B9BD5"/>
    </w:rPr>
  </w:style>
  <w:style w:type="character" w:customStyle="1" w:styleId="Heading2Char">
    <w:name w:val="Heading 2 Char"/>
    <w:link w:val="Heading2"/>
    <w:uiPriority w:val="9"/>
    <w:rsid w:val="00DD1999"/>
    <w:rPr>
      <w:caps/>
      <w:spacing w:val="15"/>
      <w:shd w:val="clear" w:color="auto" w:fill="DEEAF6"/>
    </w:rPr>
  </w:style>
  <w:style w:type="character" w:customStyle="1" w:styleId="Heading3Char">
    <w:name w:val="Heading 3 Char"/>
    <w:link w:val="Heading3"/>
    <w:uiPriority w:val="9"/>
    <w:semiHidden/>
    <w:rsid w:val="00DD1999"/>
    <w:rPr>
      <w:caps/>
      <w:color w:val="1F4D78"/>
      <w:spacing w:val="15"/>
    </w:rPr>
  </w:style>
  <w:style w:type="character" w:customStyle="1" w:styleId="Heading4Char">
    <w:name w:val="Heading 4 Char"/>
    <w:link w:val="Heading4"/>
    <w:uiPriority w:val="9"/>
    <w:semiHidden/>
    <w:rsid w:val="00DD1999"/>
    <w:rPr>
      <w:caps/>
      <w:color w:val="2E74B5"/>
      <w:spacing w:val="10"/>
    </w:rPr>
  </w:style>
  <w:style w:type="character" w:customStyle="1" w:styleId="Heading5Char">
    <w:name w:val="Heading 5 Char"/>
    <w:link w:val="Heading5"/>
    <w:uiPriority w:val="9"/>
    <w:semiHidden/>
    <w:rsid w:val="00DD1999"/>
    <w:rPr>
      <w:caps/>
      <w:color w:val="2E74B5"/>
      <w:spacing w:val="10"/>
    </w:rPr>
  </w:style>
  <w:style w:type="character" w:customStyle="1" w:styleId="Heading6Char">
    <w:name w:val="Heading 6 Char"/>
    <w:link w:val="Heading6"/>
    <w:uiPriority w:val="9"/>
    <w:semiHidden/>
    <w:rsid w:val="00DD1999"/>
    <w:rPr>
      <w:caps/>
      <w:color w:val="2E74B5"/>
      <w:spacing w:val="10"/>
    </w:rPr>
  </w:style>
  <w:style w:type="character" w:customStyle="1" w:styleId="Heading7Char">
    <w:name w:val="Heading 7 Char"/>
    <w:link w:val="Heading7"/>
    <w:uiPriority w:val="9"/>
    <w:semiHidden/>
    <w:rsid w:val="00DD1999"/>
    <w:rPr>
      <w:caps/>
      <w:color w:val="2E74B5"/>
      <w:spacing w:val="10"/>
    </w:rPr>
  </w:style>
  <w:style w:type="character" w:customStyle="1" w:styleId="Heading8Char">
    <w:name w:val="Heading 8 Char"/>
    <w:link w:val="Heading8"/>
    <w:uiPriority w:val="9"/>
    <w:semiHidden/>
    <w:rsid w:val="00DD1999"/>
    <w:rPr>
      <w:caps/>
      <w:spacing w:val="10"/>
      <w:sz w:val="18"/>
      <w:szCs w:val="18"/>
    </w:rPr>
  </w:style>
  <w:style w:type="character" w:customStyle="1" w:styleId="Heading9Char">
    <w:name w:val="Heading 9 Char"/>
    <w:link w:val="Heading9"/>
    <w:uiPriority w:val="9"/>
    <w:semiHidden/>
    <w:rsid w:val="00DD1999"/>
    <w:rPr>
      <w:i/>
      <w:iCs/>
      <w:caps/>
      <w:spacing w:val="10"/>
      <w:sz w:val="18"/>
      <w:szCs w:val="18"/>
    </w:rPr>
  </w:style>
  <w:style w:type="paragraph" w:styleId="Caption">
    <w:name w:val="caption"/>
    <w:basedOn w:val="Normal"/>
    <w:next w:val="Normal"/>
    <w:uiPriority w:val="35"/>
    <w:semiHidden/>
    <w:unhideWhenUsed/>
    <w:qFormat/>
    <w:rsid w:val="00DD1999"/>
    <w:rPr>
      <w:b/>
      <w:bCs/>
      <w:color w:val="2E74B5"/>
      <w:sz w:val="16"/>
      <w:szCs w:val="16"/>
    </w:rPr>
  </w:style>
  <w:style w:type="paragraph" w:styleId="Title">
    <w:name w:val="Title"/>
    <w:basedOn w:val="Normal"/>
    <w:next w:val="Normal"/>
    <w:link w:val="TitleChar"/>
    <w:uiPriority w:val="10"/>
    <w:qFormat/>
    <w:rsid w:val="00DD1999"/>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DD1999"/>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DD1999"/>
    <w:pPr>
      <w:spacing w:before="0" w:after="500" w:line="240" w:lineRule="auto"/>
    </w:pPr>
    <w:rPr>
      <w:caps/>
      <w:color w:val="595959"/>
      <w:spacing w:val="10"/>
      <w:sz w:val="21"/>
      <w:szCs w:val="21"/>
    </w:rPr>
  </w:style>
  <w:style w:type="character" w:customStyle="1" w:styleId="SubtitleChar">
    <w:name w:val="Subtitle Char"/>
    <w:link w:val="Subtitle"/>
    <w:uiPriority w:val="11"/>
    <w:rsid w:val="00DD1999"/>
    <w:rPr>
      <w:caps/>
      <w:color w:val="595959"/>
      <w:spacing w:val="10"/>
      <w:sz w:val="21"/>
      <w:szCs w:val="21"/>
    </w:rPr>
  </w:style>
  <w:style w:type="character" w:styleId="Strong">
    <w:name w:val="Strong"/>
    <w:uiPriority w:val="22"/>
    <w:qFormat/>
    <w:rsid w:val="00DD1999"/>
    <w:rPr>
      <w:b/>
      <w:bCs/>
    </w:rPr>
  </w:style>
  <w:style w:type="character" w:styleId="Emphasis">
    <w:name w:val="Emphasis"/>
    <w:uiPriority w:val="20"/>
    <w:qFormat/>
    <w:rsid w:val="00DD1999"/>
    <w:rPr>
      <w:caps/>
      <w:color w:val="1F4D78"/>
      <w:spacing w:val="5"/>
    </w:rPr>
  </w:style>
  <w:style w:type="paragraph" w:styleId="Quote">
    <w:name w:val="Quote"/>
    <w:basedOn w:val="Normal"/>
    <w:next w:val="Normal"/>
    <w:link w:val="QuoteChar"/>
    <w:uiPriority w:val="29"/>
    <w:qFormat/>
    <w:rsid w:val="00DD1999"/>
    <w:rPr>
      <w:i/>
      <w:iCs/>
      <w:sz w:val="24"/>
      <w:szCs w:val="24"/>
    </w:rPr>
  </w:style>
  <w:style w:type="character" w:customStyle="1" w:styleId="QuoteChar">
    <w:name w:val="Quote Char"/>
    <w:link w:val="Quote"/>
    <w:uiPriority w:val="29"/>
    <w:rsid w:val="00DD1999"/>
    <w:rPr>
      <w:i/>
      <w:iCs/>
      <w:sz w:val="24"/>
      <w:szCs w:val="24"/>
    </w:rPr>
  </w:style>
  <w:style w:type="paragraph" w:styleId="IntenseQuote">
    <w:name w:val="Intense Quote"/>
    <w:basedOn w:val="Normal"/>
    <w:next w:val="Normal"/>
    <w:link w:val="IntenseQuoteChar"/>
    <w:uiPriority w:val="30"/>
    <w:qFormat/>
    <w:rsid w:val="00DD1999"/>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DD1999"/>
    <w:rPr>
      <w:color w:val="5B9BD5"/>
      <w:sz w:val="24"/>
      <w:szCs w:val="24"/>
    </w:rPr>
  </w:style>
  <w:style w:type="character" w:styleId="SubtleEmphasis">
    <w:name w:val="Subtle Emphasis"/>
    <w:uiPriority w:val="19"/>
    <w:qFormat/>
    <w:rsid w:val="00DD1999"/>
    <w:rPr>
      <w:i/>
      <w:iCs/>
      <w:color w:val="1F4D78"/>
    </w:rPr>
  </w:style>
  <w:style w:type="character" w:styleId="IntenseEmphasis">
    <w:name w:val="Intense Emphasis"/>
    <w:uiPriority w:val="21"/>
    <w:qFormat/>
    <w:rsid w:val="00DD1999"/>
    <w:rPr>
      <w:b/>
      <w:bCs/>
      <w:caps/>
      <w:color w:val="1F4D78"/>
      <w:spacing w:val="10"/>
    </w:rPr>
  </w:style>
  <w:style w:type="character" w:styleId="SubtleReference">
    <w:name w:val="Subtle Reference"/>
    <w:uiPriority w:val="31"/>
    <w:qFormat/>
    <w:rsid w:val="00DD1999"/>
    <w:rPr>
      <w:b/>
      <w:bCs/>
      <w:color w:val="5B9BD5"/>
    </w:rPr>
  </w:style>
  <w:style w:type="character" w:styleId="IntenseReference">
    <w:name w:val="Intense Reference"/>
    <w:uiPriority w:val="32"/>
    <w:qFormat/>
    <w:rsid w:val="00DD1999"/>
    <w:rPr>
      <w:b/>
      <w:bCs/>
      <w:i/>
      <w:iCs/>
      <w:caps/>
      <w:color w:val="5B9BD5"/>
    </w:rPr>
  </w:style>
  <w:style w:type="character" w:styleId="BookTitle">
    <w:name w:val="Book Title"/>
    <w:uiPriority w:val="33"/>
    <w:qFormat/>
    <w:rsid w:val="00DD1999"/>
    <w:rPr>
      <w:b/>
      <w:bCs/>
      <w:i/>
      <w:iCs/>
      <w:spacing w:val="0"/>
    </w:rPr>
  </w:style>
  <w:style w:type="paragraph" w:styleId="TOCHeading">
    <w:name w:val="TOC Heading"/>
    <w:basedOn w:val="Heading1"/>
    <w:next w:val="Normal"/>
    <w:uiPriority w:val="39"/>
    <w:semiHidden/>
    <w:unhideWhenUsed/>
    <w:qFormat/>
    <w:rsid w:val="00DD1999"/>
    <w:pPr>
      <w:outlineLvl w:val="9"/>
    </w:pPr>
  </w:style>
  <w:style w:type="table" w:styleId="TableGrid">
    <w:name w:val="Table Grid"/>
    <w:basedOn w:val="TableNormal"/>
    <w:uiPriority w:val="59"/>
    <w:rsid w:val="0002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7856">
      <w:bodyDiv w:val="1"/>
      <w:marLeft w:val="0"/>
      <w:marRight w:val="0"/>
      <w:marTop w:val="0"/>
      <w:marBottom w:val="0"/>
      <w:divBdr>
        <w:top w:val="none" w:sz="0" w:space="0" w:color="auto"/>
        <w:left w:val="none" w:sz="0" w:space="0" w:color="auto"/>
        <w:bottom w:val="none" w:sz="0" w:space="0" w:color="auto"/>
        <w:right w:val="none" w:sz="0" w:space="0" w:color="auto"/>
      </w:divBdr>
    </w:div>
    <w:div w:id="15159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ostilleinf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orea\AppData\AppData\user\AppData\Local\Microsoft\Windows\Temporary%20Internet%20Files\Content.IE5\AppData\Local\Temp\jxtmp\AppData\Local\Temp\jxtmp\downtemp\www.talk.go.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lkkorea@korea.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kkorea@korea.k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talk.go.k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lkkorea@korea.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5D77-CD80-4925-B44E-2E6711F0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2741</Words>
  <Characters>15625</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18330</CharactersWithSpaces>
  <SharedDoc>false</SharedDoc>
  <HLinks>
    <vt:vector size="36" baseType="variant">
      <vt:variant>
        <vt:i4>1114158</vt:i4>
      </vt:variant>
      <vt:variant>
        <vt:i4>15</vt:i4>
      </vt:variant>
      <vt:variant>
        <vt:i4>0</vt:i4>
      </vt:variant>
      <vt:variant>
        <vt:i4>5</vt:i4>
      </vt:variant>
      <vt:variant>
        <vt:lpwstr>mailto:talkkorea@korea.kr</vt:lpwstr>
      </vt:variant>
      <vt:variant>
        <vt:lpwstr/>
      </vt:variant>
      <vt:variant>
        <vt:i4>4128860</vt:i4>
      </vt:variant>
      <vt:variant>
        <vt:i4>12</vt:i4>
      </vt:variant>
      <vt:variant>
        <vt:i4>0</vt:i4>
      </vt:variant>
      <vt:variant>
        <vt:i4>5</vt:i4>
      </vt:variant>
      <vt:variant>
        <vt:lpwstr>mailto:talkkorea@korea.kr.</vt:lpwstr>
      </vt:variant>
      <vt:variant>
        <vt:lpwstr/>
      </vt:variant>
      <vt:variant>
        <vt:i4>5701656</vt:i4>
      </vt:variant>
      <vt:variant>
        <vt:i4>9</vt:i4>
      </vt:variant>
      <vt:variant>
        <vt:i4>0</vt:i4>
      </vt:variant>
      <vt:variant>
        <vt:i4>5</vt:i4>
      </vt:variant>
      <vt:variant>
        <vt:lpwstr>http://www.apostilleinfo.com/</vt:lpwstr>
      </vt:variant>
      <vt:variant>
        <vt:lpwstr/>
      </vt:variant>
      <vt:variant>
        <vt:i4>3145782</vt:i4>
      </vt:variant>
      <vt:variant>
        <vt:i4>6</vt:i4>
      </vt:variant>
      <vt:variant>
        <vt:i4>0</vt:i4>
      </vt:variant>
      <vt:variant>
        <vt:i4>5</vt:i4>
      </vt:variant>
      <vt:variant>
        <vt:lpwstr>../AppData/AppData/user/AppData/Local/Microsoft/Windows/Temporary Internet Files/Content.IE5/AppData/Local/Temp/jxtmp/AppData/Local/Temp/jxtmp/downtemp/www.talk.go.kr</vt:lpwstr>
      </vt:variant>
      <vt:variant>
        <vt:lpwstr/>
      </vt:variant>
      <vt:variant>
        <vt:i4>4128860</vt:i4>
      </vt:variant>
      <vt:variant>
        <vt:i4>3</vt:i4>
      </vt:variant>
      <vt:variant>
        <vt:i4>0</vt:i4>
      </vt:variant>
      <vt:variant>
        <vt:i4>5</vt:i4>
      </vt:variant>
      <vt:variant>
        <vt:lpwstr>mailto:talkkorea@korea.kr.</vt:lpwstr>
      </vt:variant>
      <vt:variant>
        <vt:lpwstr/>
      </vt:variant>
      <vt:variant>
        <vt:i4>3539041</vt:i4>
      </vt:variant>
      <vt:variant>
        <vt:i4>0</vt:i4>
      </vt:variant>
      <vt:variant>
        <vt:i4>0</vt:i4>
      </vt:variant>
      <vt:variant>
        <vt:i4>5</vt:i4>
      </vt:variant>
      <vt:variant>
        <vt:lpwstr>http://www.talk.go.kr/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seonhwa cheon</cp:lastModifiedBy>
  <cp:revision>2</cp:revision>
  <cp:lastPrinted>2018-09-27T14:51:00Z</cp:lastPrinted>
  <dcterms:created xsi:type="dcterms:W3CDTF">2019-10-11T21:08:00Z</dcterms:created>
  <dcterms:modified xsi:type="dcterms:W3CDTF">2019-10-11T21:08:00Z</dcterms:modified>
</cp:coreProperties>
</file>